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5281" w14:textId="77777777" w:rsidR="00F21C97" w:rsidRPr="00ED7296" w:rsidRDefault="00F21C97" w:rsidP="00F21C97">
      <w:pPr>
        <w:rPr>
          <w:rFonts w:asciiTheme="majorHAnsi" w:hAnsiTheme="majorHAnsi" w:cs="Arial"/>
          <w:b/>
          <w:sz w:val="20"/>
          <w:szCs w:val="20"/>
        </w:rPr>
      </w:pPr>
      <w:r w:rsidRPr="00ED7296">
        <w:rPr>
          <w:rFonts w:asciiTheme="majorHAnsi" w:hAnsiTheme="majorHAnsi" w:cs="Arial"/>
          <w:b/>
          <w:sz w:val="20"/>
          <w:szCs w:val="20"/>
        </w:rPr>
        <w:t xml:space="preserve">1er dimanche de carême -B-                                            </w:t>
      </w:r>
      <w:r w:rsidR="00ED7296" w:rsidRPr="00ED7296">
        <w:rPr>
          <w:rFonts w:asciiTheme="majorHAnsi" w:hAnsiTheme="majorHAnsi" w:cs="Arial"/>
          <w:b/>
          <w:sz w:val="20"/>
          <w:szCs w:val="20"/>
        </w:rPr>
        <w:t>18 février 2024</w:t>
      </w:r>
    </w:p>
    <w:p w14:paraId="1BB4CFCB" w14:textId="77777777" w:rsidR="00F21C97" w:rsidRPr="00ED7296" w:rsidRDefault="00F21C97" w:rsidP="00F21C97">
      <w:pPr>
        <w:rPr>
          <w:rFonts w:asciiTheme="majorHAnsi" w:hAnsiTheme="majorHAnsi" w:cs="Arial"/>
          <w:sz w:val="20"/>
          <w:szCs w:val="20"/>
        </w:rPr>
      </w:pPr>
    </w:p>
    <w:p w14:paraId="029469AE" w14:textId="77777777" w:rsidR="00F21C97" w:rsidRPr="00ED7296" w:rsidRDefault="00F21C97" w:rsidP="00F21C97">
      <w:pPr>
        <w:rPr>
          <w:rFonts w:asciiTheme="majorHAnsi" w:hAnsiTheme="majorHAnsi" w:cs="Arial"/>
          <w:sz w:val="20"/>
          <w:szCs w:val="20"/>
        </w:rPr>
      </w:pPr>
    </w:p>
    <w:p w14:paraId="12A6DDE7" w14:textId="77777777" w:rsidR="00F21C97" w:rsidRPr="00ED7296" w:rsidRDefault="00F21C97" w:rsidP="00F21C97">
      <w:pPr>
        <w:pStyle w:val="Titre2"/>
        <w:ind w:left="284" w:right="-569" w:hanging="1135"/>
        <w:jc w:val="both"/>
        <w:rPr>
          <w:rFonts w:asciiTheme="majorHAnsi" w:hAnsiTheme="majorHAnsi"/>
          <w:bCs w:val="0"/>
          <w:szCs w:val="20"/>
          <w:u w:val="none"/>
        </w:rPr>
      </w:pPr>
      <w:r w:rsidRPr="00ED7296">
        <w:rPr>
          <w:rFonts w:asciiTheme="majorHAnsi" w:hAnsiTheme="majorHAnsi"/>
          <w:b w:val="0"/>
          <w:bCs w:val="0"/>
          <w:szCs w:val="20"/>
        </w:rPr>
        <w:t>ACCUEIL</w:t>
      </w:r>
      <w:r w:rsidRPr="00ED7296">
        <w:rPr>
          <w:rFonts w:asciiTheme="majorHAnsi" w:hAnsiTheme="majorHAnsi"/>
          <w:b w:val="0"/>
          <w:szCs w:val="20"/>
        </w:rPr>
        <w:t> :</w:t>
      </w:r>
      <w:r w:rsidRPr="00ED7296">
        <w:rPr>
          <w:rFonts w:asciiTheme="majorHAnsi" w:hAnsiTheme="majorHAnsi"/>
          <w:b w:val="0"/>
          <w:bCs w:val="0"/>
          <w:szCs w:val="20"/>
          <w:u w:val="none"/>
        </w:rPr>
        <w:t xml:space="preserve">   </w:t>
      </w:r>
      <w:r w:rsidR="00ED7296">
        <w:rPr>
          <w:rFonts w:asciiTheme="majorHAnsi" w:hAnsiTheme="majorHAnsi"/>
          <w:b w:val="0"/>
          <w:bCs w:val="0"/>
          <w:szCs w:val="20"/>
          <w:u w:val="none"/>
        </w:rPr>
        <w:t xml:space="preserve"> </w:t>
      </w:r>
      <w:r w:rsidRPr="00ED7296">
        <w:rPr>
          <w:rFonts w:asciiTheme="majorHAnsi" w:hAnsiTheme="majorHAnsi"/>
          <w:bCs w:val="0"/>
          <w:szCs w:val="20"/>
          <w:u w:val="none"/>
        </w:rPr>
        <w:t>Une fois de plus, frères et sœurs, nous prenons le chemin qui mène vers Pâques : chemin d’épreuve, car toutes les montées sont difficiles… chemin de persévérance, car il faudra tenir bon… chemin d’espérance aussi, au terme duquel pointe la Lumière du matin de Pâques. En cette première étape, laissons l’Esprit nous pousser au désert et ouvrons notre cœur à son Souffle :</w:t>
      </w:r>
    </w:p>
    <w:p w14:paraId="269BA869" w14:textId="77777777" w:rsidR="00F21C97" w:rsidRPr="00ED7296" w:rsidRDefault="00F21C97" w:rsidP="00F21C97">
      <w:pPr>
        <w:ind w:left="1833" w:right="-569" w:firstLine="4539"/>
        <w:rPr>
          <w:rFonts w:asciiTheme="majorHAnsi" w:hAnsiTheme="majorHAnsi"/>
          <w:sz w:val="20"/>
          <w:szCs w:val="20"/>
          <w:u w:val="single"/>
        </w:rPr>
      </w:pPr>
      <w:r w:rsidRPr="00ED7296">
        <w:rPr>
          <w:rFonts w:asciiTheme="majorHAnsi" w:hAnsiTheme="majorHAnsi"/>
          <w:i/>
          <w:sz w:val="20"/>
          <w:szCs w:val="20"/>
        </w:rPr>
        <w:t>Page :</w:t>
      </w:r>
      <w:r w:rsidRPr="00ED7296">
        <w:rPr>
          <w:rFonts w:asciiTheme="majorHAnsi" w:hAnsiTheme="majorHAnsi"/>
          <w:i/>
          <w:sz w:val="20"/>
          <w:szCs w:val="20"/>
        </w:rPr>
        <w:tab/>
      </w:r>
      <w:r w:rsidRPr="00ED7296">
        <w:rPr>
          <w:rFonts w:asciiTheme="majorHAnsi" w:hAnsiTheme="majorHAnsi"/>
          <w:i/>
          <w:sz w:val="20"/>
          <w:szCs w:val="20"/>
          <w:u w:val="single"/>
        </w:rPr>
        <w:t>NE</w:t>
      </w:r>
      <w:r w:rsidRPr="00ED7296">
        <w:rPr>
          <w:rFonts w:asciiTheme="majorHAnsi" w:hAnsiTheme="majorHAnsi"/>
          <w:sz w:val="20"/>
          <w:szCs w:val="20"/>
        </w:rPr>
        <w:tab/>
      </w:r>
      <w:r w:rsidRPr="00ED7296">
        <w:rPr>
          <w:rFonts w:asciiTheme="majorHAnsi" w:hAnsiTheme="majorHAnsi"/>
          <w:i/>
          <w:sz w:val="20"/>
          <w:szCs w:val="20"/>
          <w:u w:val="single"/>
        </w:rPr>
        <w:t>AE</w:t>
      </w:r>
      <w:r w:rsidRPr="00ED7296">
        <w:rPr>
          <w:rFonts w:asciiTheme="majorHAnsi" w:hAnsiTheme="majorHAnsi"/>
          <w:sz w:val="20"/>
          <w:szCs w:val="20"/>
        </w:rPr>
        <w:tab/>
      </w:r>
    </w:p>
    <w:p w14:paraId="3C98852F" w14:textId="77777777" w:rsidR="00F21C97" w:rsidRPr="00ED7296" w:rsidRDefault="00F21C97" w:rsidP="00F21C97">
      <w:pPr>
        <w:pStyle w:val="Retraitcorpsdetexte2"/>
        <w:tabs>
          <w:tab w:val="left" w:leader="dot" w:pos="4680"/>
        </w:tabs>
        <w:ind w:left="0" w:right="-569" w:firstLine="284"/>
        <w:rPr>
          <w:rFonts w:asciiTheme="majorHAnsi" w:hAnsiTheme="majorHAnsi"/>
          <w:szCs w:val="20"/>
        </w:rPr>
      </w:pPr>
      <w:r w:rsidRPr="00ED7296">
        <w:rPr>
          <w:rFonts w:asciiTheme="majorHAnsi" w:hAnsiTheme="majorHAnsi"/>
          <w:szCs w:val="20"/>
        </w:rPr>
        <w:t>-  Peuple de l’Alliance</w:t>
      </w:r>
      <w:r w:rsidRPr="00ED7296">
        <w:rPr>
          <w:rFonts w:asciiTheme="majorHAnsi" w:hAnsiTheme="majorHAnsi"/>
          <w:szCs w:val="20"/>
        </w:rPr>
        <w:tab/>
      </w:r>
      <w:r w:rsidRPr="00ED7296">
        <w:rPr>
          <w:rFonts w:asciiTheme="majorHAnsi" w:hAnsiTheme="majorHAnsi"/>
          <w:szCs w:val="20"/>
        </w:rPr>
        <w:tab/>
        <w:t>G  244</w:t>
      </w:r>
      <w:r w:rsidRPr="00ED7296">
        <w:rPr>
          <w:rFonts w:asciiTheme="majorHAnsi" w:hAnsiTheme="majorHAnsi"/>
          <w:szCs w:val="20"/>
        </w:rPr>
        <w:tab/>
      </w:r>
      <w:r w:rsidRPr="00ED7296">
        <w:rPr>
          <w:rFonts w:asciiTheme="majorHAnsi" w:hAnsiTheme="majorHAnsi"/>
          <w:szCs w:val="20"/>
        </w:rPr>
        <w:tab/>
      </w:r>
      <w:r w:rsidRPr="00ED7296">
        <w:rPr>
          <w:rFonts w:asciiTheme="majorHAnsi" w:hAnsiTheme="majorHAnsi"/>
          <w:szCs w:val="20"/>
        </w:rPr>
        <w:tab/>
        <w:t>328</w:t>
      </w:r>
      <w:r w:rsidRPr="00ED7296">
        <w:rPr>
          <w:rFonts w:asciiTheme="majorHAnsi" w:hAnsiTheme="majorHAnsi"/>
          <w:szCs w:val="20"/>
        </w:rPr>
        <w:tab/>
        <w:t>420</w:t>
      </w:r>
    </w:p>
    <w:p w14:paraId="423A2907" w14:textId="77777777" w:rsidR="00F21C97" w:rsidRPr="00ED7296" w:rsidRDefault="00F21C97" w:rsidP="00F21C97">
      <w:pPr>
        <w:pStyle w:val="Retraitcorpsdetexte2"/>
        <w:tabs>
          <w:tab w:val="left" w:leader="dot" w:pos="4680"/>
        </w:tabs>
        <w:ind w:left="0" w:right="-569" w:firstLine="284"/>
        <w:rPr>
          <w:rFonts w:asciiTheme="majorHAnsi" w:hAnsiTheme="majorHAnsi"/>
          <w:szCs w:val="20"/>
        </w:rPr>
      </w:pPr>
      <w:r w:rsidRPr="00ED7296">
        <w:rPr>
          <w:rFonts w:asciiTheme="majorHAnsi" w:hAnsiTheme="majorHAnsi"/>
          <w:szCs w:val="20"/>
        </w:rPr>
        <w:t>-  Avec toi, nous irons au désert</w:t>
      </w:r>
      <w:r w:rsidRPr="00ED7296">
        <w:rPr>
          <w:rFonts w:asciiTheme="majorHAnsi" w:hAnsiTheme="majorHAnsi"/>
          <w:szCs w:val="20"/>
        </w:rPr>
        <w:tab/>
      </w:r>
      <w:r w:rsidRPr="00ED7296">
        <w:rPr>
          <w:rFonts w:asciiTheme="majorHAnsi" w:hAnsiTheme="majorHAnsi"/>
          <w:szCs w:val="20"/>
        </w:rPr>
        <w:tab/>
      </w:r>
      <w:proofErr w:type="gramStart"/>
      <w:r w:rsidRPr="00ED7296">
        <w:rPr>
          <w:rFonts w:asciiTheme="majorHAnsi" w:hAnsiTheme="majorHAnsi"/>
          <w:szCs w:val="20"/>
        </w:rPr>
        <w:t>G  229</w:t>
      </w:r>
      <w:proofErr w:type="gramEnd"/>
      <w:r w:rsidRPr="00ED7296">
        <w:rPr>
          <w:rFonts w:asciiTheme="majorHAnsi" w:hAnsiTheme="majorHAnsi"/>
          <w:szCs w:val="20"/>
        </w:rPr>
        <w:tab/>
      </w:r>
      <w:r w:rsidRPr="00ED7296">
        <w:rPr>
          <w:rFonts w:asciiTheme="majorHAnsi" w:hAnsiTheme="majorHAnsi"/>
          <w:szCs w:val="20"/>
        </w:rPr>
        <w:tab/>
      </w:r>
      <w:r w:rsidRPr="00ED7296">
        <w:rPr>
          <w:rFonts w:asciiTheme="majorHAnsi" w:hAnsiTheme="majorHAnsi"/>
          <w:szCs w:val="20"/>
        </w:rPr>
        <w:tab/>
        <w:t>327</w:t>
      </w:r>
      <w:r w:rsidRPr="00ED7296">
        <w:rPr>
          <w:rFonts w:asciiTheme="majorHAnsi" w:hAnsiTheme="majorHAnsi"/>
          <w:szCs w:val="20"/>
        </w:rPr>
        <w:tab/>
        <w:t>419</w:t>
      </w:r>
    </w:p>
    <w:p w14:paraId="4C44B9EC" w14:textId="77777777" w:rsidR="00F21C97" w:rsidRPr="00ED7296" w:rsidRDefault="00F21C97" w:rsidP="00F21C97">
      <w:pPr>
        <w:ind w:right="-569" w:hanging="709"/>
        <w:rPr>
          <w:rFonts w:asciiTheme="majorHAnsi" w:hAnsiTheme="majorHAnsi"/>
          <w:sz w:val="20"/>
          <w:szCs w:val="20"/>
        </w:rPr>
      </w:pPr>
      <w:r w:rsidRPr="00ED7296">
        <w:rPr>
          <w:rFonts w:asciiTheme="majorHAnsi" w:hAnsiTheme="majorHAnsi"/>
          <w:sz w:val="20"/>
          <w:szCs w:val="20"/>
          <w:u w:val="single"/>
        </w:rPr>
        <w:t>Pardon :</w:t>
      </w:r>
    </w:p>
    <w:p w14:paraId="039D7E69" w14:textId="77777777" w:rsidR="00F21C97" w:rsidRPr="00ED7296" w:rsidRDefault="00F21C97" w:rsidP="00F21C97">
      <w:pPr>
        <w:ind w:left="-284" w:right="-569"/>
        <w:rPr>
          <w:rFonts w:asciiTheme="majorHAnsi" w:hAnsiTheme="majorHAnsi"/>
          <w:i/>
          <w:sz w:val="20"/>
          <w:szCs w:val="20"/>
        </w:rPr>
      </w:pPr>
    </w:p>
    <w:p w14:paraId="4C07364B" w14:textId="77777777" w:rsidR="00F21C97" w:rsidRPr="00ED7296" w:rsidRDefault="00F21C97" w:rsidP="00F21C97">
      <w:pPr>
        <w:ind w:left="1134" w:right="-569" w:hanging="1854"/>
        <w:rPr>
          <w:rFonts w:asciiTheme="majorHAnsi" w:hAnsiTheme="majorHAnsi"/>
          <w:i/>
          <w:sz w:val="20"/>
          <w:szCs w:val="20"/>
        </w:rPr>
      </w:pPr>
      <w:r w:rsidRPr="00ED7296">
        <w:rPr>
          <w:rFonts w:asciiTheme="majorHAnsi" w:hAnsiTheme="majorHAnsi"/>
          <w:i/>
          <w:sz w:val="20"/>
          <w:szCs w:val="20"/>
        </w:rPr>
        <w:t xml:space="preserve">PAS DE GLOIRE A DIEU :  </w:t>
      </w:r>
    </w:p>
    <w:p w14:paraId="4BBAC545" w14:textId="77777777" w:rsidR="00F21C97" w:rsidRPr="00ED7296" w:rsidRDefault="00F21C97" w:rsidP="00F21C97">
      <w:pPr>
        <w:ind w:left="1134" w:right="-569" w:hanging="720"/>
        <w:rPr>
          <w:rFonts w:asciiTheme="majorHAnsi" w:hAnsiTheme="majorHAnsi"/>
          <w:sz w:val="20"/>
          <w:szCs w:val="20"/>
        </w:rPr>
      </w:pPr>
    </w:p>
    <w:p w14:paraId="572EC2BB" w14:textId="77777777" w:rsidR="00F21C97" w:rsidRPr="00ED7296" w:rsidRDefault="00F21C97" w:rsidP="00F21C97">
      <w:pPr>
        <w:ind w:left="284" w:right="-569" w:hanging="1004"/>
        <w:rPr>
          <w:rFonts w:asciiTheme="majorHAnsi" w:hAnsiTheme="majorHAnsi"/>
          <w:b/>
          <w:sz w:val="20"/>
          <w:szCs w:val="20"/>
        </w:rPr>
      </w:pPr>
      <w:r w:rsidRPr="00ED7296">
        <w:rPr>
          <w:rFonts w:asciiTheme="majorHAnsi" w:hAnsiTheme="majorHAnsi"/>
          <w:sz w:val="20"/>
          <w:szCs w:val="20"/>
          <w:u w:val="single"/>
        </w:rPr>
        <w:t>1</w:t>
      </w:r>
      <w:r w:rsidRPr="00ED7296">
        <w:rPr>
          <w:rFonts w:asciiTheme="majorHAnsi" w:hAnsiTheme="majorHAnsi"/>
          <w:sz w:val="20"/>
          <w:szCs w:val="20"/>
          <w:u w:val="single"/>
          <w:vertAlign w:val="superscript"/>
        </w:rPr>
        <w:t>ère</w:t>
      </w:r>
      <w:r w:rsidRPr="00ED7296">
        <w:rPr>
          <w:rFonts w:asciiTheme="majorHAnsi" w:hAnsiTheme="majorHAnsi"/>
          <w:sz w:val="20"/>
          <w:szCs w:val="20"/>
          <w:u w:val="single"/>
        </w:rPr>
        <w:t xml:space="preserve"> lecture </w:t>
      </w:r>
      <w:r w:rsidRPr="00ED7296">
        <w:rPr>
          <w:rFonts w:asciiTheme="majorHAnsi" w:hAnsiTheme="majorHAnsi"/>
          <w:sz w:val="20"/>
          <w:szCs w:val="20"/>
        </w:rPr>
        <w:t xml:space="preserve">: </w:t>
      </w:r>
      <w:r w:rsidR="00ED7296">
        <w:rPr>
          <w:rFonts w:asciiTheme="majorHAnsi" w:hAnsiTheme="majorHAnsi"/>
          <w:sz w:val="20"/>
          <w:szCs w:val="20"/>
        </w:rPr>
        <w:tab/>
      </w:r>
      <w:r w:rsidRPr="00ED7296">
        <w:rPr>
          <w:rFonts w:asciiTheme="majorHAnsi" w:hAnsiTheme="majorHAnsi"/>
          <w:b/>
          <w:sz w:val="20"/>
          <w:szCs w:val="20"/>
        </w:rPr>
        <w:t xml:space="preserve">Après le Déluge et l’arche de Noé, Dieu fait alliance avec son peuple. </w:t>
      </w:r>
    </w:p>
    <w:p w14:paraId="37F15188" w14:textId="77777777" w:rsidR="00F21C97" w:rsidRPr="00ED7296" w:rsidRDefault="00F21C97" w:rsidP="00ED7296">
      <w:pPr>
        <w:ind w:left="284" w:right="-569" w:firstLine="424"/>
        <w:rPr>
          <w:rFonts w:asciiTheme="majorHAnsi" w:hAnsiTheme="majorHAnsi"/>
          <w:b/>
          <w:i/>
          <w:sz w:val="20"/>
          <w:szCs w:val="20"/>
        </w:rPr>
      </w:pPr>
      <w:r w:rsidRPr="00ED7296">
        <w:rPr>
          <w:rFonts w:asciiTheme="majorHAnsi" w:hAnsiTheme="majorHAnsi"/>
          <w:b/>
          <w:sz w:val="20"/>
          <w:szCs w:val="20"/>
        </w:rPr>
        <w:t>Il aime la vie, par-dessus tout ! Et il le promet, c’est elle, la vie, qui l’emportera.</w:t>
      </w:r>
    </w:p>
    <w:p w14:paraId="3FD1A0D4" w14:textId="77777777" w:rsidR="00F21C97" w:rsidRPr="00ED7296" w:rsidRDefault="00F21C97" w:rsidP="00F21C97">
      <w:pPr>
        <w:ind w:right="-569"/>
        <w:rPr>
          <w:rFonts w:asciiTheme="majorHAnsi" w:hAnsiTheme="majorHAnsi"/>
          <w:sz w:val="20"/>
          <w:szCs w:val="20"/>
        </w:rPr>
      </w:pPr>
    </w:p>
    <w:p w14:paraId="6813B75C" w14:textId="77777777" w:rsidR="00F21C97" w:rsidRPr="00ED7296" w:rsidRDefault="00F21C97" w:rsidP="00F21C97">
      <w:pPr>
        <w:ind w:left="2835" w:right="-569" w:hanging="3555"/>
        <w:rPr>
          <w:rFonts w:asciiTheme="majorHAnsi" w:hAnsiTheme="majorHAnsi"/>
          <w:b/>
          <w:sz w:val="20"/>
          <w:szCs w:val="20"/>
        </w:rPr>
      </w:pPr>
      <w:r w:rsidRPr="00ED7296">
        <w:rPr>
          <w:rFonts w:asciiTheme="majorHAnsi" w:hAnsiTheme="majorHAnsi"/>
          <w:sz w:val="20"/>
          <w:szCs w:val="20"/>
          <w:u w:val="single"/>
        </w:rPr>
        <w:t>PSAUME :</w:t>
      </w:r>
      <w:r w:rsidRPr="00ED7296">
        <w:rPr>
          <w:rFonts w:asciiTheme="majorHAnsi" w:hAnsiTheme="majorHAnsi"/>
          <w:sz w:val="20"/>
          <w:szCs w:val="20"/>
        </w:rPr>
        <w:t xml:space="preserve"> </w:t>
      </w:r>
      <w:r w:rsidR="00ED7296">
        <w:rPr>
          <w:rFonts w:asciiTheme="majorHAnsi" w:hAnsiTheme="majorHAnsi"/>
          <w:sz w:val="20"/>
          <w:szCs w:val="20"/>
        </w:rPr>
        <w:t xml:space="preserve">           </w:t>
      </w:r>
      <w:r w:rsidR="00ED7296">
        <w:rPr>
          <w:rFonts w:asciiTheme="majorHAnsi" w:hAnsiTheme="majorHAnsi"/>
          <w:b/>
          <w:sz w:val="20"/>
          <w:szCs w:val="20"/>
        </w:rPr>
        <w:t>Tes chemins, Seigneur, sont amour et vérité pour qui garde ton alliance.</w:t>
      </w:r>
    </w:p>
    <w:p w14:paraId="576E3629" w14:textId="77777777" w:rsidR="00F21C97" w:rsidRPr="00ED7296" w:rsidRDefault="00F21C97" w:rsidP="00F21C97">
      <w:pPr>
        <w:ind w:left="2835" w:right="-569" w:hanging="3555"/>
        <w:rPr>
          <w:rFonts w:asciiTheme="majorHAnsi" w:hAnsiTheme="majorHAnsi"/>
          <w:sz w:val="20"/>
          <w:szCs w:val="20"/>
        </w:rPr>
      </w:pPr>
    </w:p>
    <w:p w14:paraId="3A20B8C2" w14:textId="77777777" w:rsidR="00F21C97" w:rsidRPr="00ED7296" w:rsidRDefault="00F21C97" w:rsidP="00F21C97">
      <w:pPr>
        <w:ind w:right="-569"/>
        <w:rPr>
          <w:rFonts w:asciiTheme="majorHAnsi" w:hAnsiTheme="majorHAnsi"/>
          <w:sz w:val="20"/>
          <w:szCs w:val="20"/>
        </w:rPr>
      </w:pPr>
    </w:p>
    <w:p w14:paraId="145CB99B" w14:textId="77777777" w:rsidR="00F21C97" w:rsidRPr="00ED7296" w:rsidRDefault="00F21C97" w:rsidP="00ED7296">
      <w:pPr>
        <w:ind w:left="708" w:right="-569" w:hanging="1417"/>
        <w:jc w:val="both"/>
        <w:rPr>
          <w:rFonts w:asciiTheme="majorHAnsi" w:hAnsiTheme="majorHAnsi"/>
          <w:b/>
          <w:sz w:val="20"/>
          <w:szCs w:val="20"/>
        </w:rPr>
      </w:pPr>
      <w:r w:rsidRPr="00ED7296">
        <w:rPr>
          <w:rFonts w:asciiTheme="majorHAnsi" w:hAnsiTheme="majorHAnsi"/>
          <w:sz w:val="20"/>
          <w:szCs w:val="20"/>
          <w:u w:val="single"/>
        </w:rPr>
        <w:t>2</w:t>
      </w:r>
      <w:r w:rsidRPr="00ED7296">
        <w:rPr>
          <w:rFonts w:asciiTheme="majorHAnsi" w:hAnsiTheme="majorHAnsi"/>
          <w:sz w:val="20"/>
          <w:szCs w:val="20"/>
          <w:u w:val="single"/>
          <w:vertAlign w:val="superscript"/>
        </w:rPr>
        <w:t>ème</w:t>
      </w:r>
      <w:r w:rsidRPr="00ED7296">
        <w:rPr>
          <w:rFonts w:asciiTheme="majorHAnsi" w:hAnsiTheme="majorHAnsi"/>
          <w:sz w:val="20"/>
          <w:szCs w:val="20"/>
          <w:u w:val="single"/>
        </w:rPr>
        <w:t xml:space="preserve"> lecture </w:t>
      </w:r>
      <w:r w:rsidRPr="00ED7296">
        <w:rPr>
          <w:rFonts w:asciiTheme="majorHAnsi" w:hAnsiTheme="majorHAnsi"/>
          <w:sz w:val="20"/>
          <w:szCs w:val="20"/>
        </w:rPr>
        <w:t xml:space="preserve">:  </w:t>
      </w:r>
      <w:r w:rsidRPr="00ED7296">
        <w:rPr>
          <w:rFonts w:asciiTheme="majorHAnsi" w:hAnsiTheme="majorHAnsi"/>
          <w:b/>
          <w:sz w:val="20"/>
          <w:szCs w:val="20"/>
        </w:rPr>
        <w:t>Aux origines, Noé et les siens avaient été sauvés à travers les eaux du déluge. Aujourd’hui, nous-mêmes nous sommes sauvés à travers les eaux du baptême, nous sommes entrés dans une Alliance nouvelle.</w:t>
      </w:r>
    </w:p>
    <w:p w14:paraId="44491B97" w14:textId="77777777" w:rsidR="00F21C97" w:rsidRPr="00ED7296" w:rsidRDefault="00F21C97" w:rsidP="00ED7296">
      <w:pPr>
        <w:ind w:left="1908" w:right="-569"/>
        <w:jc w:val="both"/>
        <w:rPr>
          <w:rFonts w:asciiTheme="majorHAnsi" w:hAnsiTheme="majorHAnsi"/>
          <w:sz w:val="20"/>
          <w:szCs w:val="20"/>
        </w:rPr>
      </w:pPr>
    </w:p>
    <w:p w14:paraId="43B4571B" w14:textId="77777777" w:rsidR="00F21C97" w:rsidRPr="00ED7296" w:rsidRDefault="00F21C97" w:rsidP="00F21C97">
      <w:pPr>
        <w:ind w:left="1134" w:right="-569" w:hanging="1854"/>
        <w:rPr>
          <w:rFonts w:asciiTheme="majorHAnsi" w:hAnsiTheme="majorHAnsi"/>
          <w:sz w:val="20"/>
          <w:szCs w:val="20"/>
        </w:rPr>
      </w:pPr>
      <w:r w:rsidRPr="00ED7296">
        <w:rPr>
          <w:rFonts w:asciiTheme="majorHAnsi" w:hAnsiTheme="majorHAnsi"/>
          <w:sz w:val="20"/>
          <w:szCs w:val="20"/>
          <w:u w:val="single"/>
        </w:rPr>
        <w:t>ACCLAMATION DE L’EVANGILE</w:t>
      </w:r>
      <w:r w:rsidRPr="00ED7296">
        <w:rPr>
          <w:rFonts w:asciiTheme="majorHAnsi" w:hAnsiTheme="majorHAnsi"/>
          <w:sz w:val="20"/>
          <w:szCs w:val="20"/>
        </w:rPr>
        <w:t xml:space="preserve"> :   </w:t>
      </w:r>
    </w:p>
    <w:p w14:paraId="787E8C2F" w14:textId="77777777" w:rsidR="00F21C97" w:rsidRPr="00ED7296" w:rsidRDefault="00F21C97" w:rsidP="00F21C97">
      <w:pPr>
        <w:ind w:left="1134" w:right="-569" w:hanging="1854"/>
        <w:rPr>
          <w:rFonts w:asciiTheme="majorHAnsi" w:hAnsiTheme="majorHAnsi"/>
          <w:sz w:val="20"/>
          <w:szCs w:val="20"/>
        </w:rPr>
      </w:pPr>
      <w:r w:rsidRPr="00ED7296">
        <w:rPr>
          <w:rFonts w:asciiTheme="majorHAnsi" w:hAnsiTheme="majorHAnsi"/>
          <w:sz w:val="20"/>
          <w:szCs w:val="20"/>
          <w:u w:val="single"/>
        </w:rPr>
        <w:t>EVANGILE + HOMELIE + PROFESSION DE  FOI</w:t>
      </w:r>
      <w:r w:rsidRPr="00ED7296">
        <w:rPr>
          <w:rFonts w:asciiTheme="majorHAnsi" w:hAnsiTheme="majorHAnsi"/>
          <w:sz w:val="20"/>
          <w:szCs w:val="20"/>
        </w:rPr>
        <w:t> </w:t>
      </w:r>
    </w:p>
    <w:p w14:paraId="29D4DE10" w14:textId="77777777" w:rsidR="00F21C97" w:rsidRPr="00ED7296" w:rsidRDefault="00F21C97" w:rsidP="00F21C97">
      <w:pPr>
        <w:ind w:left="1134" w:right="-569" w:hanging="1854"/>
        <w:rPr>
          <w:rFonts w:asciiTheme="majorHAnsi" w:hAnsiTheme="majorHAnsi"/>
          <w:sz w:val="20"/>
          <w:szCs w:val="20"/>
        </w:rPr>
      </w:pPr>
    </w:p>
    <w:p w14:paraId="6657D05F" w14:textId="77777777" w:rsidR="00F21C97" w:rsidRPr="00ED7296" w:rsidRDefault="00F21C97" w:rsidP="00F21C97">
      <w:pPr>
        <w:ind w:left="1134" w:right="-569" w:hanging="720"/>
        <w:rPr>
          <w:rFonts w:asciiTheme="majorHAnsi" w:hAnsiTheme="majorHAnsi"/>
          <w:sz w:val="20"/>
          <w:szCs w:val="20"/>
        </w:rPr>
      </w:pPr>
    </w:p>
    <w:p w14:paraId="51E1AE11" w14:textId="77777777" w:rsidR="00F21C97" w:rsidRDefault="00F21C97" w:rsidP="00F21C97">
      <w:pPr>
        <w:ind w:right="-569" w:hanging="720"/>
        <w:rPr>
          <w:rFonts w:asciiTheme="majorHAnsi" w:hAnsiTheme="majorHAnsi"/>
          <w:sz w:val="20"/>
          <w:szCs w:val="20"/>
          <w:u w:val="single"/>
        </w:rPr>
      </w:pPr>
      <w:r w:rsidRPr="00ED7296">
        <w:rPr>
          <w:rFonts w:asciiTheme="majorHAnsi" w:hAnsiTheme="majorHAnsi"/>
          <w:sz w:val="20"/>
          <w:szCs w:val="20"/>
          <w:u w:val="single"/>
        </w:rPr>
        <w:t>PRIERES UNIVERSELLES :</w:t>
      </w:r>
    </w:p>
    <w:p w14:paraId="59DFAF0C" w14:textId="77777777" w:rsidR="00ED7296" w:rsidRPr="00ED7296" w:rsidRDefault="00ED7296" w:rsidP="00F21C97">
      <w:pPr>
        <w:ind w:right="-569" w:hanging="720"/>
        <w:rPr>
          <w:rFonts w:asciiTheme="majorHAnsi" w:hAnsiTheme="majorHAnsi"/>
          <w:sz w:val="20"/>
          <w:szCs w:val="20"/>
        </w:rPr>
      </w:pPr>
    </w:p>
    <w:p w14:paraId="754B3646" w14:textId="77777777" w:rsidR="00F21C97" w:rsidRPr="00ED7296" w:rsidRDefault="00F21C97" w:rsidP="00ED7296">
      <w:pPr>
        <w:ind w:left="709" w:right="-569"/>
        <w:rPr>
          <w:rFonts w:asciiTheme="majorHAnsi" w:hAnsiTheme="majorHAnsi"/>
          <w:b/>
          <w:sz w:val="20"/>
          <w:szCs w:val="20"/>
        </w:rPr>
      </w:pPr>
      <w:r w:rsidRPr="00ED7296">
        <w:rPr>
          <w:rFonts w:asciiTheme="majorHAnsi" w:hAnsiTheme="majorHAnsi"/>
          <w:bCs/>
          <w:sz w:val="20"/>
          <w:szCs w:val="20"/>
        </w:rPr>
        <w:t xml:space="preserve">Refrain : </w:t>
      </w:r>
      <w:r w:rsidR="00ED7296">
        <w:rPr>
          <w:rFonts w:asciiTheme="majorHAnsi" w:hAnsiTheme="majorHAnsi"/>
          <w:b/>
          <w:sz w:val="20"/>
          <w:szCs w:val="20"/>
        </w:rPr>
        <w:t>Seigneur, écoute-nous, Seigneur exauce-nous.</w:t>
      </w:r>
    </w:p>
    <w:p w14:paraId="616E103E" w14:textId="77777777" w:rsidR="00F21C97" w:rsidRPr="00ED7296" w:rsidRDefault="00F21C97" w:rsidP="00F21C97">
      <w:pPr>
        <w:ind w:right="-569" w:hanging="720"/>
        <w:rPr>
          <w:rFonts w:asciiTheme="majorHAnsi" w:hAnsiTheme="majorHAnsi"/>
          <w:sz w:val="20"/>
          <w:szCs w:val="20"/>
          <w:u w:val="single"/>
        </w:rPr>
      </w:pPr>
    </w:p>
    <w:p w14:paraId="5671FB41" w14:textId="77777777" w:rsidR="00F21C97" w:rsidRPr="00ED7296" w:rsidRDefault="00F21C97" w:rsidP="00F21C97">
      <w:pPr>
        <w:ind w:right="-569" w:hanging="720"/>
        <w:rPr>
          <w:rFonts w:asciiTheme="majorHAnsi" w:hAnsiTheme="majorHAnsi"/>
          <w:sz w:val="20"/>
          <w:szCs w:val="20"/>
          <w:u w:val="single"/>
        </w:rPr>
      </w:pPr>
    </w:p>
    <w:p w14:paraId="6DC0D98E" w14:textId="77777777" w:rsidR="00F21C97" w:rsidRPr="00ED7296" w:rsidRDefault="00F21C97" w:rsidP="00F21C97">
      <w:pPr>
        <w:ind w:right="-569" w:hanging="720"/>
        <w:rPr>
          <w:rFonts w:asciiTheme="majorHAnsi" w:hAnsiTheme="majorHAnsi"/>
          <w:b/>
          <w:sz w:val="20"/>
          <w:szCs w:val="20"/>
        </w:rPr>
      </w:pPr>
      <w:r w:rsidRPr="00ED7296">
        <w:rPr>
          <w:rFonts w:asciiTheme="majorHAnsi" w:hAnsiTheme="majorHAnsi"/>
          <w:sz w:val="20"/>
          <w:szCs w:val="20"/>
          <w:u w:val="single"/>
        </w:rPr>
        <w:t>Prêtre</w:t>
      </w:r>
      <w:r w:rsidRPr="00ED7296">
        <w:rPr>
          <w:rFonts w:asciiTheme="majorHAnsi" w:hAnsiTheme="majorHAnsi"/>
          <w:sz w:val="20"/>
          <w:szCs w:val="20"/>
        </w:rPr>
        <w:t xml:space="preserve"> :</w:t>
      </w:r>
      <w:r w:rsidRPr="00ED7296">
        <w:rPr>
          <w:rFonts w:asciiTheme="majorHAnsi" w:hAnsiTheme="majorHAnsi"/>
          <w:sz w:val="20"/>
          <w:szCs w:val="20"/>
        </w:rPr>
        <w:tab/>
      </w:r>
      <w:r w:rsidRPr="00ED7296">
        <w:rPr>
          <w:rFonts w:asciiTheme="majorHAnsi" w:hAnsiTheme="majorHAnsi"/>
          <w:b/>
          <w:sz w:val="20"/>
          <w:szCs w:val="20"/>
        </w:rPr>
        <w:t>Le Christ est vainqueur du mal. Prions-le pour tous nos frères, que sa Parole illumine leur vie.</w:t>
      </w:r>
    </w:p>
    <w:p w14:paraId="1A6720D6" w14:textId="77777777" w:rsidR="00F21C97" w:rsidRPr="00ED7296" w:rsidRDefault="00F21C97" w:rsidP="00F21C97">
      <w:pPr>
        <w:ind w:left="851" w:right="-569" w:hanging="720"/>
        <w:rPr>
          <w:rFonts w:asciiTheme="majorHAnsi" w:hAnsiTheme="majorHAnsi"/>
          <w:b/>
          <w:sz w:val="20"/>
          <w:szCs w:val="20"/>
        </w:rPr>
      </w:pPr>
    </w:p>
    <w:p w14:paraId="01637C26" w14:textId="77777777" w:rsidR="00F21C97" w:rsidRPr="00ED7296" w:rsidRDefault="00F21C97" w:rsidP="00ED7296">
      <w:pPr>
        <w:ind w:left="360" w:right="-569" w:hanging="229"/>
        <w:jc w:val="both"/>
        <w:rPr>
          <w:rFonts w:asciiTheme="majorHAnsi" w:hAnsiTheme="majorHAnsi"/>
          <w:b/>
          <w:sz w:val="20"/>
          <w:szCs w:val="20"/>
        </w:rPr>
      </w:pPr>
      <w:r w:rsidRPr="00ED7296">
        <w:rPr>
          <w:rFonts w:asciiTheme="majorHAnsi" w:hAnsiTheme="majorHAnsi"/>
          <w:b/>
          <w:sz w:val="20"/>
          <w:szCs w:val="20"/>
        </w:rPr>
        <w:t>1° A l’Eglise est confié le mémorial de l’Alliance nouvelle. Pour ses membres qui sombrent parfois dans le découragement et perdent l’audace de la mission, Seigneur, nous te prions.</w:t>
      </w:r>
    </w:p>
    <w:p w14:paraId="609E7F71" w14:textId="77777777" w:rsidR="00F21C97" w:rsidRPr="00ED7296" w:rsidRDefault="00F21C97" w:rsidP="00ED7296">
      <w:pPr>
        <w:ind w:right="-569" w:hanging="720"/>
        <w:jc w:val="both"/>
        <w:rPr>
          <w:rFonts w:asciiTheme="majorHAnsi" w:hAnsiTheme="majorHAnsi"/>
          <w:b/>
          <w:sz w:val="20"/>
          <w:szCs w:val="20"/>
        </w:rPr>
      </w:pPr>
    </w:p>
    <w:p w14:paraId="3B8BF063" w14:textId="77777777" w:rsidR="00F21C97" w:rsidRPr="00ED7296" w:rsidRDefault="00F21C97" w:rsidP="00ED7296">
      <w:pPr>
        <w:ind w:left="360" w:right="-569" w:hanging="229"/>
        <w:jc w:val="both"/>
        <w:rPr>
          <w:rFonts w:asciiTheme="majorHAnsi" w:hAnsiTheme="majorHAnsi"/>
          <w:b/>
          <w:sz w:val="20"/>
          <w:szCs w:val="20"/>
        </w:rPr>
      </w:pPr>
      <w:r w:rsidRPr="00ED7296">
        <w:rPr>
          <w:rFonts w:asciiTheme="majorHAnsi" w:hAnsiTheme="majorHAnsi" w:cs="Arial"/>
          <w:b/>
          <w:sz w:val="20"/>
          <w:szCs w:val="20"/>
        </w:rPr>
        <w:t>2°</w:t>
      </w:r>
      <w:r w:rsidRPr="00ED7296">
        <w:rPr>
          <w:rFonts w:asciiTheme="majorHAnsi" w:hAnsiTheme="majorHAnsi"/>
          <w:b/>
          <w:sz w:val="20"/>
          <w:szCs w:val="20"/>
        </w:rPr>
        <w:t xml:space="preserve"> Les gouvernants et responsables des nations courent la tentation du pouvoir et des honneurs. Pour qu’ils cherchent d’aborde la justice, Seigneur, nous te prions.</w:t>
      </w:r>
    </w:p>
    <w:p w14:paraId="0291DF35" w14:textId="77777777" w:rsidR="00F21C97" w:rsidRPr="00ED7296" w:rsidRDefault="00F21C97" w:rsidP="00ED7296">
      <w:pPr>
        <w:ind w:left="360" w:right="-569" w:hanging="229"/>
        <w:jc w:val="both"/>
        <w:rPr>
          <w:rFonts w:asciiTheme="majorHAnsi" w:hAnsiTheme="majorHAnsi" w:cs="Arial"/>
          <w:b/>
          <w:sz w:val="20"/>
          <w:szCs w:val="20"/>
        </w:rPr>
      </w:pPr>
    </w:p>
    <w:p w14:paraId="312CB48B" w14:textId="77777777" w:rsidR="00F21C97" w:rsidRPr="00ED7296" w:rsidRDefault="00F21C97" w:rsidP="00ED7296">
      <w:pPr>
        <w:ind w:left="360" w:right="-569" w:hanging="229"/>
        <w:jc w:val="both"/>
        <w:rPr>
          <w:rFonts w:asciiTheme="majorHAnsi" w:hAnsiTheme="majorHAnsi"/>
          <w:b/>
          <w:sz w:val="20"/>
          <w:szCs w:val="20"/>
        </w:rPr>
      </w:pPr>
      <w:r w:rsidRPr="00ED7296">
        <w:rPr>
          <w:rFonts w:asciiTheme="majorHAnsi" w:hAnsiTheme="majorHAnsi"/>
          <w:b/>
          <w:sz w:val="20"/>
          <w:szCs w:val="20"/>
        </w:rPr>
        <w:t>3° Autour de nous, bien des personnes sont isolées dans un désert affectif ou relationnel. Pour qu’elles retrouvent un peu de chaleur humaine et d’amour, Seigneur, nous te prions.</w:t>
      </w:r>
    </w:p>
    <w:p w14:paraId="1B170C7F" w14:textId="77777777" w:rsidR="00F21C97" w:rsidRPr="00ED7296" w:rsidRDefault="00F21C97" w:rsidP="00ED7296">
      <w:pPr>
        <w:ind w:left="360" w:right="-569" w:hanging="229"/>
        <w:jc w:val="both"/>
        <w:rPr>
          <w:rFonts w:asciiTheme="majorHAnsi" w:hAnsiTheme="majorHAnsi"/>
          <w:b/>
          <w:sz w:val="20"/>
          <w:szCs w:val="20"/>
        </w:rPr>
      </w:pPr>
    </w:p>
    <w:p w14:paraId="5E472001" w14:textId="77777777" w:rsidR="00F21C97" w:rsidRPr="00ED7296" w:rsidRDefault="00F21C97" w:rsidP="00ED7296">
      <w:pPr>
        <w:ind w:left="360" w:right="-569" w:hanging="229"/>
        <w:jc w:val="both"/>
        <w:rPr>
          <w:rFonts w:asciiTheme="majorHAnsi" w:hAnsiTheme="majorHAnsi"/>
          <w:b/>
          <w:sz w:val="20"/>
          <w:szCs w:val="20"/>
        </w:rPr>
      </w:pPr>
      <w:r w:rsidRPr="00ED7296">
        <w:rPr>
          <w:rFonts w:asciiTheme="majorHAnsi" w:hAnsiTheme="majorHAnsi"/>
          <w:b/>
          <w:sz w:val="20"/>
          <w:szCs w:val="20"/>
        </w:rPr>
        <w:t>4° Les diocèses célèbrent ce dimanche l’appel décisif des catéchumènes. Pour qu’ils se réjouissent de Pâques, et que nous sachions les accompagner avec ferveur, Seigneur, nous te prions.</w:t>
      </w:r>
    </w:p>
    <w:p w14:paraId="69A3A538" w14:textId="77777777" w:rsidR="00F21C97" w:rsidRPr="00ED7296" w:rsidRDefault="00F21C97" w:rsidP="00ED7296">
      <w:pPr>
        <w:ind w:left="360" w:right="-289" w:hanging="229"/>
        <w:jc w:val="both"/>
        <w:rPr>
          <w:rFonts w:asciiTheme="majorHAnsi" w:hAnsiTheme="majorHAnsi"/>
          <w:sz w:val="20"/>
          <w:szCs w:val="20"/>
        </w:rPr>
      </w:pPr>
    </w:p>
    <w:p w14:paraId="460653E6" w14:textId="77777777" w:rsidR="00F21C97" w:rsidRPr="00ED7296" w:rsidRDefault="00F21C97" w:rsidP="00ED7296">
      <w:pPr>
        <w:ind w:left="142" w:hanging="851"/>
        <w:jc w:val="both"/>
        <w:rPr>
          <w:rFonts w:asciiTheme="majorHAnsi" w:hAnsiTheme="majorHAnsi"/>
          <w:b/>
          <w:sz w:val="20"/>
          <w:szCs w:val="20"/>
        </w:rPr>
      </w:pPr>
      <w:r w:rsidRPr="00ED7296">
        <w:rPr>
          <w:rFonts w:asciiTheme="majorHAnsi" w:hAnsiTheme="majorHAnsi"/>
          <w:sz w:val="20"/>
          <w:szCs w:val="20"/>
          <w:u w:val="single"/>
        </w:rPr>
        <w:t>Prêtre :</w:t>
      </w:r>
      <w:r w:rsidRPr="00ED7296">
        <w:rPr>
          <w:rFonts w:asciiTheme="majorHAnsi" w:hAnsiTheme="majorHAnsi"/>
          <w:sz w:val="20"/>
          <w:szCs w:val="20"/>
        </w:rPr>
        <w:t xml:space="preserve">     </w:t>
      </w:r>
      <w:r w:rsidRPr="00ED7296">
        <w:rPr>
          <w:rFonts w:asciiTheme="majorHAnsi" w:hAnsiTheme="majorHAnsi"/>
          <w:b/>
          <w:sz w:val="20"/>
          <w:szCs w:val="20"/>
        </w:rPr>
        <w:t>Tu es, Seigneur, le Dieu qui nous sauve et le chemin qui nous mène à a Vie. Nous t’en supplions : que ce Carême porte beaucoup de fruits et révèle ton amour à tout homme, toi qui règnes pour les siècles des siècles.</w:t>
      </w:r>
    </w:p>
    <w:p w14:paraId="7BCD7060" w14:textId="77777777" w:rsidR="00F21C97" w:rsidRPr="00ED7296" w:rsidRDefault="00F21C97" w:rsidP="00F21C97">
      <w:pPr>
        <w:ind w:left="142" w:hanging="851"/>
        <w:rPr>
          <w:rFonts w:asciiTheme="majorHAnsi" w:hAnsiTheme="majorHAnsi"/>
          <w:sz w:val="20"/>
          <w:szCs w:val="20"/>
        </w:rPr>
      </w:pPr>
    </w:p>
    <w:p w14:paraId="135CFA34" w14:textId="77777777" w:rsidR="00F21C97" w:rsidRPr="00ED7296" w:rsidRDefault="00F21C97" w:rsidP="00F21C97">
      <w:pPr>
        <w:pStyle w:val="Retraitcorpsdetexte2"/>
        <w:ind w:left="5830" w:firstLine="551"/>
        <w:rPr>
          <w:rFonts w:asciiTheme="majorHAnsi" w:hAnsiTheme="majorHAnsi"/>
          <w:szCs w:val="20"/>
        </w:rPr>
      </w:pPr>
      <w:proofErr w:type="gramStart"/>
      <w:r w:rsidRPr="00ED7296">
        <w:rPr>
          <w:rFonts w:asciiTheme="majorHAnsi" w:hAnsiTheme="majorHAnsi"/>
          <w:i/>
          <w:szCs w:val="20"/>
        </w:rPr>
        <w:t>Page .</w:t>
      </w:r>
      <w:proofErr w:type="gramEnd"/>
      <w:r w:rsidRPr="00ED7296">
        <w:rPr>
          <w:rFonts w:asciiTheme="majorHAnsi" w:hAnsiTheme="majorHAnsi"/>
          <w:i/>
          <w:szCs w:val="20"/>
        </w:rPr>
        <w:tab/>
        <w:t xml:space="preserve"> </w:t>
      </w:r>
      <w:r w:rsidRPr="00ED7296">
        <w:rPr>
          <w:rFonts w:asciiTheme="majorHAnsi" w:hAnsiTheme="majorHAnsi"/>
          <w:i/>
          <w:szCs w:val="20"/>
          <w:u w:val="single"/>
        </w:rPr>
        <w:t>NE</w:t>
      </w:r>
      <w:r w:rsidRPr="00ED7296">
        <w:rPr>
          <w:rFonts w:asciiTheme="majorHAnsi" w:hAnsiTheme="majorHAnsi"/>
          <w:szCs w:val="20"/>
        </w:rPr>
        <w:tab/>
      </w:r>
      <w:r w:rsidRPr="00ED7296">
        <w:rPr>
          <w:rFonts w:asciiTheme="majorHAnsi" w:hAnsiTheme="majorHAnsi"/>
          <w:i/>
          <w:szCs w:val="20"/>
          <w:u w:val="single"/>
        </w:rPr>
        <w:t>AE</w:t>
      </w:r>
    </w:p>
    <w:p w14:paraId="70F762F2" w14:textId="77777777" w:rsidR="00F21C97" w:rsidRPr="00ED7296" w:rsidRDefault="00F21C97" w:rsidP="00F21C97">
      <w:pPr>
        <w:pStyle w:val="Retraitcorpsdetexte2"/>
        <w:tabs>
          <w:tab w:val="left" w:leader="dot" w:pos="4680"/>
        </w:tabs>
        <w:ind w:left="0" w:hanging="709"/>
        <w:rPr>
          <w:rFonts w:asciiTheme="majorHAnsi" w:hAnsiTheme="majorHAnsi"/>
          <w:szCs w:val="20"/>
        </w:rPr>
      </w:pPr>
      <w:r w:rsidRPr="00ED7296">
        <w:rPr>
          <w:rFonts w:asciiTheme="majorHAnsi" w:hAnsiTheme="majorHAnsi"/>
          <w:szCs w:val="20"/>
          <w:u w:val="single"/>
        </w:rPr>
        <w:t>Communion :</w:t>
      </w:r>
      <w:r w:rsidRPr="00ED7296">
        <w:rPr>
          <w:rFonts w:asciiTheme="majorHAnsi" w:hAnsiTheme="majorHAnsi"/>
          <w:szCs w:val="20"/>
        </w:rPr>
        <w:t xml:space="preserve">   -  En mémoire du Seigneur</w:t>
      </w:r>
      <w:r w:rsidRPr="00ED7296">
        <w:rPr>
          <w:rFonts w:asciiTheme="majorHAnsi" w:hAnsiTheme="majorHAnsi"/>
          <w:szCs w:val="20"/>
        </w:rPr>
        <w:tab/>
      </w:r>
      <w:r w:rsidRPr="00ED7296">
        <w:rPr>
          <w:rFonts w:asciiTheme="majorHAnsi" w:hAnsiTheme="majorHAnsi"/>
          <w:szCs w:val="20"/>
        </w:rPr>
        <w:tab/>
        <w:t>D  304</w:t>
      </w:r>
      <w:r w:rsidRPr="00ED7296">
        <w:rPr>
          <w:rFonts w:asciiTheme="majorHAnsi" w:hAnsiTheme="majorHAnsi"/>
          <w:szCs w:val="20"/>
        </w:rPr>
        <w:tab/>
      </w:r>
      <w:r w:rsidRPr="00ED7296">
        <w:rPr>
          <w:rFonts w:asciiTheme="majorHAnsi" w:hAnsiTheme="majorHAnsi"/>
          <w:szCs w:val="20"/>
        </w:rPr>
        <w:tab/>
      </w:r>
      <w:r w:rsidRPr="00ED7296">
        <w:rPr>
          <w:rFonts w:asciiTheme="majorHAnsi" w:hAnsiTheme="majorHAnsi"/>
          <w:szCs w:val="20"/>
        </w:rPr>
        <w:tab/>
        <w:t>260</w:t>
      </w:r>
      <w:r w:rsidRPr="00ED7296">
        <w:rPr>
          <w:rFonts w:asciiTheme="majorHAnsi" w:hAnsiTheme="majorHAnsi"/>
          <w:szCs w:val="20"/>
        </w:rPr>
        <w:tab/>
        <w:t>410</w:t>
      </w:r>
    </w:p>
    <w:p w14:paraId="5D9BD7BF" w14:textId="77777777" w:rsidR="00F21C97" w:rsidRPr="00ED7296" w:rsidRDefault="00F21C97" w:rsidP="00F21C97">
      <w:pPr>
        <w:pStyle w:val="Retraitcorpsdetexte2"/>
        <w:tabs>
          <w:tab w:val="left" w:leader="dot" w:pos="4680"/>
        </w:tabs>
        <w:ind w:left="0" w:firstLine="426"/>
        <w:rPr>
          <w:rFonts w:asciiTheme="majorHAnsi" w:hAnsiTheme="majorHAnsi"/>
          <w:szCs w:val="20"/>
        </w:rPr>
      </w:pPr>
      <w:r w:rsidRPr="00ED7296">
        <w:rPr>
          <w:rFonts w:asciiTheme="majorHAnsi" w:hAnsiTheme="majorHAnsi"/>
          <w:szCs w:val="20"/>
        </w:rPr>
        <w:t>-  Sauvés des mêmes eaux</w:t>
      </w:r>
      <w:r w:rsidRPr="00ED7296">
        <w:rPr>
          <w:rFonts w:asciiTheme="majorHAnsi" w:hAnsiTheme="majorHAnsi"/>
          <w:szCs w:val="20"/>
        </w:rPr>
        <w:tab/>
      </w:r>
      <w:r w:rsidRPr="00ED7296">
        <w:rPr>
          <w:rFonts w:asciiTheme="majorHAnsi" w:hAnsiTheme="majorHAnsi"/>
          <w:szCs w:val="20"/>
        </w:rPr>
        <w:tab/>
        <w:t xml:space="preserve">I   </w:t>
      </w:r>
      <w:r w:rsidR="00163304">
        <w:rPr>
          <w:rFonts w:asciiTheme="majorHAnsi" w:hAnsiTheme="majorHAnsi"/>
          <w:szCs w:val="20"/>
        </w:rPr>
        <w:t>20-72-1</w:t>
      </w:r>
      <w:r w:rsidR="00163304">
        <w:rPr>
          <w:rFonts w:asciiTheme="majorHAnsi" w:hAnsiTheme="majorHAnsi"/>
          <w:szCs w:val="20"/>
        </w:rPr>
        <w:tab/>
      </w:r>
      <w:r w:rsidR="00163304">
        <w:rPr>
          <w:rFonts w:asciiTheme="majorHAnsi" w:hAnsiTheme="majorHAnsi"/>
          <w:szCs w:val="20"/>
        </w:rPr>
        <w:tab/>
      </w:r>
      <w:r w:rsidRPr="00ED7296">
        <w:rPr>
          <w:rFonts w:asciiTheme="majorHAnsi" w:hAnsiTheme="majorHAnsi"/>
          <w:szCs w:val="20"/>
        </w:rPr>
        <w:t>541</w:t>
      </w:r>
      <w:r w:rsidRPr="00ED7296">
        <w:rPr>
          <w:rFonts w:asciiTheme="majorHAnsi" w:hAnsiTheme="majorHAnsi"/>
          <w:szCs w:val="20"/>
        </w:rPr>
        <w:tab/>
        <w:t>/</w:t>
      </w:r>
    </w:p>
    <w:p w14:paraId="3EB0A1B7" w14:textId="77777777" w:rsidR="00F21C97" w:rsidRPr="00ED7296" w:rsidRDefault="00F21C97" w:rsidP="00F21C97">
      <w:pPr>
        <w:pStyle w:val="Retraitcorpsdetexte2"/>
        <w:tabs>
          <w:tab w:val="left" w:leader="dot" w:pos="4680"/>
        </w:tabs>
        <w:ind w:left="0" w:firstLine="426"/>
        <w:rPr>
          <w:rFonts w:asciiTheme="majorHAnsi" w:hAnsiTheme="majorHAnsi"/>
          <w:szCs w:val="20"/>
        </w:rPr>
      </w:pPr>
      <w:r w:rsidRPr="00ED7296">
        <w:rPr>
          <w:rFonts w:asciiTheme="majorHAnsi" w:hAnsiTheme="majorHAnsi"/>
          <w:szCs w:val="20"/>
        </w:rPr>
        <w:t>-  En marchant vers toi, Seigneur</w:t>
      </w:r>
      <w:r w:rsidRPr="00ED7296">
        <w:rPr>
          <w:rFonts w:asciiTheme="majorHAnsi" w:hAnsiTheme="majorHAnsi"/>
          <w:szCs w:val="20"/>
        </w:rPr>
        <w:tab/>
      </w:r>
      <w:r w:rsidRPr="00ED7296">
        <w:rPr>
          <w:rFonts w:asciiTheme="majorHAnsi" w:hAnsiTheme="majorHAnsi"/>
          <w:szCs w:val="20"/>
        </w:rPr>
        <w:tab/>
        <w:t>D  380</w:t>
      </w:r>
      <w:r w:rsidRPr="00ED7296">
        <w:rPr>
          <w:rFonts w:asciiTheme="majorHAnsi" w:hAnsiTheme="majorHAnsi"/>
          <w:szCs w:val="20"/>
        </w:rPr>
        <w:tab/>
      </w:r>
      <w:r w:rsidRPr="00ED7296">
        <w:rPr>
          <w:rFonts w:asciiTheme="majorHAnsi" w:hAnsiTheme="majorHAnsi"/>
          <w:szCs w:val="20"/>
        </w:rPr>
        <w:tab/>
      </w:r>
      <w:r w:rsidRPr="00ED7296">
        <w:rPr>
          <w:rFonts w:asciiTheme="majorHAnsi" w:hAnsiTheme="majorHAnsi"/>
          <w:szCs w:val="20"/>
        </w:rPr>
        <w:tab/>
        <w:t>266</w:t>
      </w:r>
      <w:r w:rsidRPr="00ED7296">
        <w:rPr>
          <w:rFonts w:asciiTheme="majorHAnsi" w:hAnsiTheme="majorHAnsi"/>
          <w:szCs w:val="20"/>
        </w:rPr>
        <w:tab/>
        <w:t>/</w:t>
      </w:r>
    </w:p>
    <w:p w14:paraId="1938AF77" w14:textId="77777777" w:rsidR="00F21C97" w:rsidRPr="00ED7296" w:rsidRDefault="00F21C97" w:rsidP="00F21C97">
      <w:pPr>
        <w:pStyle w:val="Retraitcorpsdetexte2"/>
        <w:tabs>
          <w:tab w:val="left" w:leader="dot" w:pos="4680"/>
        </w:tabs>
        <w:ind w:left="0" w:firstLine="426"/>
        <w:rPr>
          <w:rFonts w:asciiTheme="majorHAnsi" w:hAnsiTheme="majorHAnsi"/>
          <w:szCs w:val="20"/>
        </w:rPr>
      </w:pPr>
    </w:p>
    <w:p w14:paraId="2EB034BC" w14:textId="77777777" w:rsidR="00F21C97" w:rsidRPr="00ED7296" w:rsidRDefault="00F21C97" w:rsidP="00F21C97">
      <w:pPr>
        <w:pStyle w:val="Retraitcorpsdetexte2"/>
        <w:tabs>
          <w:tab w:val="left" w:leader="dot" w:pos="4680"/>
        </w:tabs>
        <w:ind w:left="0" w:hanging="709"/>
        <w:rPr>
          <w:rFonts w:asciiTheme="majorHAnsi" w:hAnsiTheme="majorHAnsi"/>
          <w:szCs w:val="20"/>
        </w:rPr>
      </w:pPr>
      <w:r w:rsidRPr="00ED7296">
        <w:rPr>
          <w:rFonts w:asciiTheme="majorHAnsi" w:hAnsiTheme="majorHAnsi"/>
          <w:szCs w:val="20"/>
          <w:u w:val="single"/>
        </w:rPr>
        <w:t>Chant final :</w:t>
      </w:r>
      <w:r w:rsidRPr="00ED7296">
        <w:rPr>
          <w:rFonts w:asciiTheme="majorHAnsi" w:hAnsiTheme="majorHAnsi"/>
          <w:szCs w:val="20"/>
        </w:rPr>
        <w:t xml:space="preserve">    - Vivons en enfants de lumière</w:t>
      </w:r>
      <w:r w:rsidRPr="00ED7296">
        <w:rPr>
          <w:rFonts w:asciiTheme="majorHAnsi" w:hAnsiTheme="majorHAnsi"/>
          <w:szCs w:val="20"/>
        </w:rPr>
        <w:tab/>
      </w:r>
      <w:r w:rsidRPr="00ED7296">
        <w:rPr>
          <w:rFonts w:asciiTheme="majorHAnsi" w:hAnsiTheme="majorHAnsi"/>
          <w:szCs w:val="20"/>
        </w:rPr>
        <w:tab/>
        <w:t>G 14-57</w:t>
      </w:r>
      <w:r w:rsidRPr="00ED7296">
        <w:rPr>
          <w:rFonts w:asciiTheme="majorHAnsi" w:hAnsiTheme="majorHAnsi"/>
          <w:szCs w:val="20"/>
        </w:rPr>
        <w:tab/>
      </w:r>
      <w:r w:rsidRPr="00ED7296">
        <w:rPr>
          <w:rFonts w:asciiTheme="majorHAnsi" w:hAnsiTheme="majorHAnsi"/>
          <w:szCs w:val="20"/>
        </w:rPr>
        <w:tab/>
      </w:r>
      <w:r w:rsidRPr="00ED7296">
        <w:rPr>
          <w:rFonts w:asciiTheme="majorHAnsi" w:hAnsiTheme="majorHAnsi"/>
          <w:szCs w:val="20"/>
        </w:rPr>
        <w:tab/>
        <w:t>333</w:t>
      </w:r>
      <w:r w:rsidRPr="00ED7296">
        <w:rPr>
          <w:rFonts w:asciiTheme="majorHAnsi" w:hAnsiTheme="majorHAnsi"/>
          <w:szCs w:val="20"/>
        </w:rPr>
        <w:tab/>
        <w:t>/</w:t>
      </w:r>
    </w:p>
    <w:p w14:paraId="38E3D53B" w14:textId="77777777" w:rsidR="00F21C97" w:rsidRPr="00ED7296" w:rsidRDefault="00F21C97" w:rsidP="00F21C97">
      <w:pPr>
        <w:rPr>
          <w:rFonts w:asciiTheme="majorHAnsi" w:hAnsiTheme="majorHAnsi" w:cs="Arial"/>
          <w:bCs/>
          <w:sz w:val="20"/>
          <w:szCs w:val="20"/>
        </w:rPr>
      </w:pPr>
    </w:p>
    <w:p w14:paraId="17781679" w14:textId="77777777" w:rsidR="00C03E14" w:rsidRPr="00ED7296" w:rsidRDefault="00C03E14" w:rsidP="00C03E14">
      <w:pPr>
        <w:rPr>
          <w:rFonts w:asciiTheme="majorHAnsi" w:hAnsiTheme="majorHAnsi" w:cs="Arial"/>
          <w:sz w:val="20"/>
          <w:szCs w:val="20"/>
        </w:rPr>
      </w:pPr>
    </w:p>
    <w:p w14:paraId="7502D1DB" w14:textId="77777777" w:rsidR="005D3AB0" w:rsidRPr="00C03E14" w:rsidRDefault="005D3AB0">
      <w:pPr>
        <w:rPr>
          <w:rFonts w:asciiTheme="majorHAnsi" w:hAnsiTheme="majorHAnsi"/>
          <w:sz w:val="20"/>
          <w:szCs w:val="20"/>
        </w:rPr>
      </w:pPr>
    </w:p>
    <w:sectPr w:rsidR="005D3AB0" w:rsidRPr="00C03E14" w:rsidSect="00C03E1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z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6486"/>
    <w:multiLevelType w:val="hybridMultilevel"/>
    <w:tmpl w:val="CACCAE32"/>
    <w:lvl w:ilvl="0" w:tplc="65B41A8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67591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4"/>
    <w:rsid w:val="00052E0E"/>
    <w:rsid w:val="00163304"/>
    <w:rsid w:val="003877B0"/>
    <w:rsid w:val="00471028"/>
    <w:rsid w:val="005D3AB0"/>
    <w:rsid w:val="007C140E"/>
    <w:rsid w:val="00C03E14"/>
    <w:rsid w:val="00E1134D"/>
    <w:rsid w:val="00E352BF"/>
    <w:rsid w:val="00ED7296"/>
    <w:rsid w:val="00F21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6062"/>
  <w15:docId w15:val="{22A6ABF0-DD34-4598-8DF5-3481A528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14"/>
    <w:pPr>
      <w:spacing w:after="0" w:line="240" w:lineRule="auto"/>
    </w:pPr>
    <w:rPr>
      <w:rFonts w:ascii="Amaze" w:eastAsia="Times New Roman" w:hAnsi="Amaze" w:cs="Times New Roman"/>
      <w:sz w:val="36"/>
      <w:szCs w:val="24"/>
      <w:lang w:eastAsia="fr-FR"/>
    </w:rPr>
  </w:style>
  <w:style w:type="paragraph" w:styleId="Titre2">
    <w:name w:val="heading 2"/>
    <w:basedOn w:val="Normal"/>
    <w:next w:val="Normal"/>
    <w:link w:val="Titre2Car"/>
    <w:qFormat/>
    <w:rsid w:val="00C03E14"/>
    <w:pPr>
      <w:keepNext/>
      <w:jc w:val="center"/>
      <w:outlineLvl w:val="1"/>
    </w:pPr>
    <w:rPr>
      <w:rFonts w:ascii="Arial" w:hAnsi="Arial" w:cs="Arial"/>
      <w:b/>
      <w:bC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03E14"/>
    <w:rPr>
      <w:rFonts w:ascii="Arial" w:eastAsia="Times New Roman" w:hAnsi="Arial" w:cs="Arial"/>
      <w:b/>
      <w:bCs/>
      <w:sz w:val="20"/>
      <w:szCs w:val="24"/>
      <w:u w:val="single"/>
      <w:lang w:eastAsia="fr-FR"/>
    </w:rPr>
  </w:style>
  <w:style w:type="paragraph" w:styleId="Retraitcorpsdetexte2">
    <w:name w:val="Body Text Indent 2"/>
    <w:basedOn w:val="Normal"/>
    <w:link w:val="Retraitcorpsdetexte2Car"/>
    <w:rsid w:val="00C03E14"/>
    <w:pPr>
      <w:ind w:left="-540" w:firstLine="1800"/>
    </w:pPr>
    <w:rPr>
      <w:rFonts w:ascii="Arial" w:hAnsi="Arial" w:cs="Arial"/>
      <w:sz w:val="20"/>
    </w:rPr>
  </w:style>
  <w:style w:type="character" w:customStyle="1" w:styleId="Retraitcorpsdetexte2Car">
    <w:name w:val="Retrait corps de texte 2 Car"/>
    <w:basedOn w:val="Policepardfaut"/>
    <w:link w:val="Retraitcorpsdetexte2"/>
    <w:rsid w:val="00C03E14"/>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JC HTE</cp:lastModifiedBy>
  <cp:revision>4</cp:revision>
  <cp:lastPrinted>2024-01-24T16:41:00Z</cp:lastPrinted>
  <dcterms:created xsi:type="dcterms:W3CDTF">2024-01-26T21:11:00Z</dcterms:created>
  <dcterms:modified xsi:type="dcterms:W3CDTF">2024-01-26T21:40:00Z</dcterms:modified>
</cp:coreProperties>
</file>