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F1BF" w14:textId="3B5BE9A0" w:rsidR="00D454C2" w:rsidRPr="00E44DD7" w:rsidRDefault="00D454C2" w:rsidP="00D454C2">
      <w:pPr>
        <w:pStyle w:val="Standard"/>
        <w:rPr>
          <w:b/>
          <w:bCs/>
          <w:sz w:val="28"/>
          <w:szCs w:val="28"/>
          <w:lang w:val="fr-FR"/>
        </w:rPr>
      </w:pPr>
      <w:bookmarkStart w:id="0" w:name="_Hlk218510826"/>
      <w:r>
        <w:rPr>
          <w:b/>
          <w:bCs/>
          <w:sz w:val="28"/>
          <w:szCs w:val="28"/>
          <w:lang w:val="fr-FR"/>
        </w:rPr>
        <w:t>4</w:t>
      </w:r>
      <w:r w:rsidRPr="00E44DD7">
        <w:rPr>
          <w:b/>
          <w:bCs/>
          <w:sz w:val="28"/>
          <w:szCs w:val="28"/>
          <w:lang w:val="fr-FR"/>
        </w:rPr>
        <w:t xml:space="preserve">ème </w:t>
      </w:r>
      <w:proofErr w:type="gramStart"/>
      <w:r w:rsidRPr="00E44DD7">
        <w:rPr>
          <w:b/>
          <w:bCs/>
          <w:sz w:val="28"/>
          <w:szCs w:val="28"/>
          <w:lang w:val="fr-FR"/>
        </w:rPr>
        <w:t>Dimanche</w:t>
      </w:r>
      <w:proofErr w:type="gramEnd"/>
      <w:r w:rsidRPr="00E44DD7">
        <w:rPr>
          <w:b/>
          <w:bCs/>
          <w:sz w:val="28"/>
          <w:szCs w:val="28"/>
          <w:lang w:val="fr-FR"/>
        </w:rPr>
        <w:t xml:space="preserve"> du temps ordinaire - Année </w:t>
      </w:r>
      <w:r>
        <w:rPr>
          <w:b/>
          <w:bCs/>
          <w:sz w:val="28"/>
          <w:szCs w:val="28"/>
          <w:lang w:val="fr-FR"/>
        </w:rPr>
        <w:t>A</w:t>
      </w:r>
      <w:r w:rsidRPr="00E44DD7">
        <w:rPr>
          <w:b/>
          <w:bCs/>
          <w:sz w:val="28"/>
          <w:szCs w:val="28"/>
          <w:lang w:val="fr-FR"/>
        </w:rPr>
        <w:tab/>
      </w:r>
      <w:r w:rsidRPr="00E44DD7">
        <w:rPr>
          <w:b/>
          <w:bCs/>
          <w:sz w:val="28"/>
          <w:szCs w:val="28"/>
          <w:lang w:val="fr-FR"/>
        </w:rPr>
        <w:tab/>
      </w:r>
      <w:r w:rsidRPr="00E44DD7">
        <w:rPr>
          <w:b/>
          <w:bCs/>
          <w:sz w:val="28"/>
          <w:szCs w:val="28"/>
          <w:lang w:val="fr-FR"/>
        </w:rPr>
        <w:tab/>
      </w:r>
      <w:r w:rsidR="0043587B">
        <w:rPr>
          <w:b/>
          <w:bCs/>
          <w:sz w:val="28"/>
          <w:szCs w:val="28"/>
          <w:lang w:val="fr-FR"/>
        </w:rPr>
        <w:t>1</w:t>
      </w:r>
      <w:r w:rsidR="0043587B" w:rsidRPr="0043587B">
        <w:rPr>
          <w:b/>
          <w:bCs/>
          <w:sz w:val="28"/>
          <w:szCs w:val="28"/>
          <w:vertAlign w:val="superscript"/>
          <w:lang w:val="fr-FR"/>
        </w:rPr>
        <w:t>er</w:t>
      </w:r>
      <w:r w:rsidR="0043587B">
        <w:rPr>
          <w:b/>
          <w:bCs/>
          <w:sz w:val="28"/>
          <w:szCs w:val="28"/>
          <w:lang w:val="fr-FR"/>
        </w:rPr>
        <w:t xml:space="preserve"> </w:t>
      </w:r>
      <w:proofErr w:type="gramStart"/>
      <w:r w:rsidR="0043587B">
        <w:rPr>
          <w:b/>
          <w:bCs/>
          <w:sz w:val="28"/>
          <w:szCs w:val="28"/>
          <w:lang w:val="fr-FR"/>
        </w:rPr>
        <w:t>Février</w:t>
      </w:r>
      <w:proofErr w:type="gramEnd"/>
      <w:r w:rsidRPr="00E44DD7">
        <w:rPr>
          <w:b/>
          <w:bCs/>
          <w:sz w:val="28"/>
          <w:szCs w:val="28"/>
          <w:lang w:val="fr-FR"/>
        </w:rPr>
        <w:t xml:space="preserve"> 20</w:t>
      </w:r>
      <w:r>
        <w:rPr>
          <w:b/>
          <w:bCs/>
          <w:sz w:val="28"/>
          <w:szCs w:val="28"/>
          <w:lang w:val="fr-FR"/>
        </w:rPr>
        <w:t>2</w:t>
      </w:r>
      <w:r w:rsidR="0043587B">
        <w:rPr>
          <w:b/>
          <w:bCs/>
          <w:sz w:val="28"/>
          <w:szCs w:val="28"/>
          <w:lang w:val="fr-FR"/>
        </w:rPr>
        <w:t>6</w:t>
      </w:r>
    </w:p>
    <w:bookmarkEnd w:id="0"/>
    <w:p w14:paraId="28EA06AD" w14:textId="77777777" w:rsidR="00D454C2" w:rsidRDefault="00D454C2" w:rsidP="00D454C2">
      <w:pPr>
        <w:pStyle w:val="Standard"/>
        <w:jc w:val="both"/>
        <w:rPr>
          <w:lang w:val="fr-FR"/>
        </w:rPr>
      </w:pPr>
      <w:r w:rsidRPr="00E44DD7">
        <w:rPr>
          <w:b/>
          <w:bCs/>
          <w:sz w:val="20"/>
          <w:szCs w:val="20"/>
          <w:u w:val="single"/>
          <w:lang w:val="fr-FR"/>
        </w:rPr>
        <w:t>ACCUEIL</w:t>
      </w:r>
      <w:r w:rsidRPr="00E44DD7">
        <w:rPr>
          <w:b/>
          <w:bCs/>
          <w:sz w:val="20"/>
          <w:szCs w:val="20"/>
          <w:lang w:val="fr-FR"/>
        </w:rPr>
        <w:t xml:space="preserve"> :</w:t>
      </w:r>
      <w:r>
        <w:rPr>
          <w:b/>
          <w:bCs/>
          <w:sz w:val="28"/>
          <w:szCs w:val="28"/>
          <w:lang w:val="fr-FR"/>
        </w:rPr>
        <w:t xml:space="preserve"> </w:t>
      </w:r>
      <w:r>
        <w:rPr>
          <w:lang w:val="fr-FR"/>
        </w:rPr>
        <w:t>Frères et sœurs, le Christ connaît les nombreuses blessures, injustices et difficultés qui marquent notre humanité. Aujourd’hui, devant nos chagrins et nos fragilités, il nous apporte sa promesse de bonheur et de consolation : gardons foi dans son amour, car il est notre soutien et notre abri !</w:t>
      </w:r>
    </w:p>
    <w:p w14:paraId="350EEFF8" w14:textId="77777777" w:rsidR="00D454C2" w:rsidRPr="00E44DD7" w:rsidRDefault="00D454C2" w:rsidP="00D454C2">
      <w:pPr>
        <w:pStyle w:val="Standard"/>
        <w:jc w:val="both"/>
        <w:rPr>
          <w:lang w:val="fr-FR"/>
        </w:rPr>
      </w:pPr>
      <w:r w:rsidRPr="00E44DD7">
        <w:rPr>
          <w:lang w:val="fr-FR"/>
        </w:rPr>
        <w:tab/>
      </w:r>
      <w:r w:rsidRPr="00E44DD7">
        <w:rPr>
          <w:lang w:val="fr-FR"/>
        </w:rPr>
        <w:tab/>
      </w:r>
      <w:r w:rsidRPr="00E44DD7">
        <w:rPr>
          <w:lang w:val="fr-FR"/>
        </w:rPr>
        <w:tab/>
        <w:t>C’est toi Seigneur qui nous appelles</w:t>
      </w:r>
      <w:r w:rsidRPr="00E44DD7">
        <w:rPr>
          <w:lang w:val="fr-FR"/>
        </w:rPr>
        <w:tab/>
      </w:r>
      <w:r>
        <w:rPr>
          <w:lang w:val="fr-FR"/>
        </w:rPr>
        <w:tab/>
      </w:r>
      <w:r w:rsidRPr="00E44DD7">
        <w:rPr>
          <w:lang w:val="fr-FR"/>
        </w:rPr>
        <w:t>A 213</w:t>
      </w:r>
      <w:proofErr w:type="gramStart"/>
      <w:r w:rsidRPr="00E44DD7">
        <w:rPr>
          <w:lang w:val="fr-FR"/>
        </w:rPr>
        <w:tab/>
        <w:t xml:space="preserve">  </w:t>
      </w:r>
      <w:r w:rsidRPr="00E44DD7">
        <w:rPr>
          <w:lang w:val="fr-FR"/>
        </w:rPr>
        <w:tab/>
      </w:r>
      <w:proofErr w:type="gramEnd"/>
      <w:r w:rsidRPr="00E44DD7">
        <w:rPr>
          <w:lang w:val="fr-FR"/>
        </w:rPr>
        <w:t>Page 189</w:t>
      </w:r>
    </w:p>
    <w:p w14:paraId="1918BDC2" w14:textId="77777777" w:rsidR="00D454C2" w:rsidRPr="00E44DD7" w:rsidRDefault="00D454C2" w:rsidP="00D454C2">
      <w:pPr>
        <w:pStyle w:val="Standard"/>
        <w:jc w:val="both"/>
        <w:rPr>
          <w:lang w:val="fr-FR"/>
        </w:rPr>
      </w:pPr>
      <w:r w:rsidRPr="00E44DD7">
        <w:rPr>
          <w:lang w:val="fr-FR"/>
        </w:rPr>
        <w:tab/>
      </w:r>
      <w:r w:rsidRPr="00E44DD7">
        <w:rPr>
          <w:lang w:val="fr-FR"/>
        </w:rPr>
        <w:tab/>
      </w:r>
      <w:r w:rsidRPr="00E44DD7">
        <w:rPr>
          <w:lang w:val="fr-FR"/>
        </w:rPr>
        <w:tab/>
        <w:t>C’est toi, Seigneur, notre joie</w:t>
      </w:r>
      <w:r w:rsidRPr="00E44DD7">
        <w:rPr>
          <w:lang w:val="fr-FR"/>
        </w:rPr>
        <w:tab/>
      </w:r>
      <w:r w:rsidRPr="00E44DD7">
        <w:rPr>
          <w:lang w:val="fr-FR"/>
        </w:rPr>
        <w:tab/>
      </w:r>
      <w:r>
        <w:rPr>
          <w:lang w:val="fr-FR"/>
        </w:rPr>
        <w:tab/>
      </w:r>
      <w:r w:rsidRPr="00E44DD7">
        <w:rPr>
          <w:lang w:val="fr-FR"/>
        </w:rPr>
        <w:t xml:space="preserve">A 104 </w:t>
      </w:r>
      <w:r w:rsidRPr="00E44DD7">
        <w:rPr>
          <w:lang w:val="fr-FR"/>
        </w:rPr>
        <w:tab/>
      </w:r>
      <w:r w:rsidRPr="00E44DD7">
        <w:rPr>
          <w:lang w:val="fr-FR"/>
        </w:rPr>
        <w:tab/>
        <w:t>Page 177</w:t>
      </w:r>
    </w:p>
    <w:p w14:paraId="65348BF3" w14:textId="77777777" w:rsidR="00D454C2" w:rsidRPr="00E44DD7" w:rsidRDefault="00D454C2" w:rsidP="00D454C2">
      <w:pPr>
        <w:pStyle w:val="Standard"/>
        <w:jc w:val="both"/>
        <w:rPr>
          <w:lang w:val="fr-FR"/>
        </w:rPr>
      </w:pPr>
      <w:r w:rsidRPr="00E44DD7">
        <w:rPr>
          <w:lang w:val="fr-FR"/>
        </w:rPr>
        <w:tab/>
      </w:r>
      <w:r w:rsidRPr="00E44DD7">
        <w:rPr>
          <w:lang w:val="fr-FR"/>
        </w:rPr>
        <w:tab/>
      </w:r>
      <w:r w:rsidRPr="00E44DD7">
        <w:rPr>
          <w:lang w:val="fr-FR"/>
        </w:rPr>
        <w:tab/>
      </w:r>
      <w:r>
        <w:rPr>
          <w:lang w:val="fr-FR"/>
        </w:rPr>
        <w:t>Jubilez, criez de joie</w:t>
      </w:r>
      <w:r>
        <w:rPr>
          <w:lang w:val="fr-FR"/>
        </w:rPr>
        <w:tab/>
      </w:r>
      <w:r w:rsidRPr="00E44DD7">
        <w:rPr>
          <w:lang w:val="fr-FR"/>
        </w:rPr>
        <w:tab/>
      </w:r>
      <w:r w:rsidRPr="00E44DD7">
        <w:rPr>
          <w:lang w:val="fr-FR"/>
        </w:rPr>
        <w:tab/>
      </w:r>
      <w:r w:rsidRPr="00E44DD7">
        <w:rPr>
          <w:lang w:val="fr-FR"/>
        </w:rPr>
        <w:tab/>
      </w:r>
      <w:r>
        <w:rPr>
          <w:lang w:val="fr-FR"/>
        </w:rPr>
        <w:t>U 52-42</w:t>
      </w:r>
      <w:r w:rsidRPr="00E44DD7">
        <w:rPr>
          <w:lang w:val="fr-FR"/>
        </w:rPr>
        <w:tab/>
      </w:r>
    </w:p>
    <w:p w14:paraId="2BE9C644" w14:textId="77777777" w:rsidR="00D454C2" w:rsidRPr="00E44DD7" w:rsidRDefault="00D454C2" w:rsidP="00D454C2">
      <w:pPr>
        <w:pStyle w:val="Standard"/>
        <w:jc w:val="both"/>
        <w:rPr>
          <w:b/>
          <w:bCs/>
          <w:sz w:val="20"/>
          <w:szCs w:val="20"/>
          <w:lang w:val="fr-FR"/>
        </w:rPr>
      </w:pPr>
      <w:r w:rsidRPr="00E44DD7">
        <w:rPr>
          <w:b/>
          <w:bCs/>
          <w:sz w:val="20"/>
          <w:szCs w:val="20"/>
          <w:u w:val="single"/>
          <w:lang w:val="fr-FR"/>
        </w:rPr>
        <w:t>PREPARATION PENITENTIELLE</w:t>
      </w:r>
      <w:r w:rsidRPr="00E44DD7">
        <w:rPr>
          <w:b/>
          <w:bCs/>
          <w:sz w:val="20"/>
          <w:szCs w:val="20"/>
          <w:lang w:val="fr-FR"/>
        </w:rPr>
        <w:t xml:space="preserve"> : </w:t>
      </w:r>
      <w:proofErr w:type="spellStart"/>
      <w:r w:rsidRPr="00E44DD7">
        <w:rPr>
          <w:b/>
          <w:bCs/>
          <w:sz w:val="20"/>
          <w:szCs w:val="20"/>
          <w:lang w:val="fr-FR"/>
        </w:rPr>
        <w:t>Kyrié</w:t>
      </w:r>
      <w:proofErr w:type="spellEnd"/>
      <w:r w:rsidRPr="00E44DD7">
        <w:rPr>
          <w:b/>
          <w:bCs/>
          <w:sz w:val="20"/>
          <w:szCs w:val="20"/>
          <w:lang w:val="fr-FR"/>
        </w:rPr>
        <w:t xml:space="preserve"> au choix</w:t>
      </w:r>
    </w:p>
    <w:p w14:paraId="4267E224" w14:textId="77777777" w:rsidR="00D454C2" w:rsidRPr="00E44DD7" w:rsidRDefault="00D454C2" w:rsidP="00D454C2">
      <w:pPr>
        <w:pStyle w:val="Standard"/>
        <w:jc w:val="both"/>
        <w:rPr>
          <w:b/>
          <w:bCs/>
          <w:sz w:val="20"/>
          <w:szCs w:val="20"/>
          <w:u w:val="single"/>
          <w:lang w:val="fr-FR"/>
        </w:rPr>
      </w:pPr>
      <w:r w:rsidRPr="00E44DD7">
        <w:rPr>
          <w:b/>
          <w:bCs/>
          <w:sz w:val="20"/>
          <w:szCs w:val="20"/>
          <w:u w:val="single"/>
          <w:lang w:val="fr-FR"/>
        </w:rPr>
        <w:t>GLORIA</w:t>
      </w:r>
    </w:p>
    <w:p w14:paraId="265B44D7" w14:textId="77777777" w:rsidR="00D454C2" w:rsidRDefault="00D454C2" w:rsidP="00D454C2">
      <w:pPr>
        <w:pStyle w:val="Standard"/>
        <w:jc w:val="both"/>
        <w:rPr>
          <w:bCs/>
          <w:lang w:val="fr-FR"/>
        </w:rPr>
      </w:pPr>
      <w:r w:rsidRPr="00E44DD7">
        <w:rPr>
          <w:b/>
          <w:bCs/>
          <w:sz w:val="20"/>
          <w:szCs w:val="20"/>
          <w:u w:val="single"/>
          <w:lang w:val="fr-FR"/>
        </w:rPr>
        <w:t>PREMIERE LECTURE</w:t>
      </w:r>
      <w:r w:rsidRPr="00E44DD7">
        <w:rPr>
          <w:b/>
          <w:bCs/>
          <w:u w:val="single"/>
          <w:lang w:val="fr-FR"/>
        </w:rPr>
        <w:t xml:space="preserve"> :</w:t>
      </w:r>
      <w:r>
        <w:rPr>
          <w:b/>
          <w:bCs/>
          <w:u w:val="single"/>
          <w:lang w:val="fr-FR"/>
        </w:rPr>
        <w:t xml:space="preserve"> </w:t>
      </w:r>
      <w:r>
        <w:rPr>
          <w:bCs/>
          <w:lang w:val="fr-FR"/>
        </w:rPr>
        <w:t xml:space="preserve">Sophonie rappelle aux hommes qu’ils sont fragiles, petits et humbles. Mais s’ils choisissent d’honorer le nom du Seigneur en pratiquant la droiture et la justice, ils vivront dans la sérénité et la quiétude. </w:t>
      </w:r>
    </w:p>
    <w:p w14:paraId="166CA3B5" w14:textId="77777777" w:rsidR="00D454C2" w:rsidRDefault="00D454C2" w:rsidP="00D454C2">
      <w:pPr>
        <w:pStyle w:val="Standard"/>
        <w:jc w:val="both"/>
        <w:rPr>
          <w:noProof/>
          <w:lang w:val="fr-FR" w:eastAsia="fr-FR" w:bidi="ar-SA"/>
        </w:rPr>
      </w:pPr>
      <w:r w:rsidRPr="00E44DD7">
        <w:rPr>
          <w:b/>
          <w:bCs/>
          <w:sz w:val="20"/>
          <w:szCs w:val="20"/>
          <w:u w:val="single"/>
          <w:lang w:val="fr-FR"/>
        </w:rPr>
        <w:t>PSAUME :</w:t>
      </w:r>
      <w:r w:rsidRPr="00E44DD7">
        <w:rPr>
          <w:b/>
          <w:bCs/>
          <w:lang w:val="fr-FR"/>
        </w:rPr>
        <w:t xml:space="preserve"> </w:t>
      </w:r>
      <w:r>
        <w:rPr>
          <w:b/>
          <w:bCs/>
          <w:lang w:val="fr-FR"/>
        </w:rPr>
        <w:t xml:space="preserve">Heureux les pauvres de cœur, car le royaume des cieux est à eux ! </w:t>
      </w:r>
    </w:p>
    <w:p w14:paraId="60D101B0" w14:textId="77777777" w:rsidR="00D454C2" w:rsidRDefault="00D454C2" w:rsidP="00D454C2">
      <w:pPr>
        <w:pStyle w:val="Standard"/>
        <w:ind w:left="-1134"/>
        <w:jc w:val="both"/>
        <w:rPr>
          <w:noProof/>
          <w:lang w:val="fr-FR" w:eastAsia="fr-FR" w:bidi="ar-SA"/>
        </w:rPr>
      </w:pPr>
      <w:r>
        <w:rPr>
          <w:noProof/>
          <w:lang w:val="fr-FR" w:eastAsia="fr-FR" w:bidi="ar-SA"/>
        </w:rPr>
        <w:drawing>
          <wp:inline distT="0" distB="0" distL="0" distR="0" wp14:anchorId="48DBBCE7" wp14:editId="30EAD897">
            <wp:extent cx="6915150" cy="1317555"/>
            <wp:effectExtent l="0" t="0" r="0" b="0"/>
            <wp:docPr id="3" name="Image 3" descr="g:\Users\Proprietaire\Desktop\Servants d'autel\2023-01-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ers\Proprietaire\Desktop\Servants d'autel\2023-01-11\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269" cy="1330915"/>
                    </a:xfrm>
                    <a:prstGeom prst="rect">
                      <a:avLst/>
                    </a:prstGeom>
                    <a:noFill/>
                    <a:ln>
                      <a:noFill/>
                    </a:ln>
                  </pic:spPr>
                </pic:pic>
              </a:graphicData>
            </a:graphic>
          </wp:inline>
        </w:drawing>
      </w:r>
    </w:p>
    <w:p w14:paraId="4D3A99D9" w14:textId="77777777" w:rsidR="00D454C2" w:rsidRDefault="00D454C2" w:rsidP="00D454C2">
      <w:pPr>
        <w:pStyle w:val="Standard"/>
        <w:jc w:val="both"/>
        <w:rPr>
          <w:lang w:val="fr-FR"/>
        </w:rPr>
      </w:pPr>
      <w:bookmarkStart w:id="1" w:name="_Hlk218511976"/>
      <w:r w:rsidRPr="00E44DD7">
        <w:rPr>
          <w:b/>
          <w:bCs/>
          <w:sz w:val="20"/>
          <w:szCs w:val="20"/>
          <w:u w:val="single"/>
          <w:lang w:val="fr-FR"/>
        </w:rPr>
        <w:t>DEUXIEME LECTURE :</w:t>
      </w:r>
      <w:r w:rsidRPr="00E44DD7">
        <w:rPr>
          <w:b/>
          <w:bCs/>
          <w:lang w:val="fr-FR"/>
        </w:rPr>
        <w:t xml:space="preserve"> </w:t>
      </w:r>
      <w:r>
        <w:rPr>
          <w:lang w:val="fr-FR"/>
        </w:rPr>
        <w:t xml:space="preserve">Pour Paul, Dieu ne choisit pas de venir en aide aux sages ou aux forts. Bien au contraire, regardons le Christ, lui qui est la vraie sagesse : il est venu apporter aux faibles « justice, sanctification et rédemption » </w:t>
      </w:r>
    </w:p>
    <w:p w14:paraId="5C2CFCA9" w14:textId="77777777" w:rsidR="00D454C2" w:rsidRPr="00E44DD7" w:rsidRDefault="00D454C2" w:rsidP="00D454C2">
      <w:pPr>
        <w:pStyle w:val="Standard"/>
        <w:jc w:val="both"/>
        <w:rPr>
          <w:b/>
          <w:bCs/>
          <w:sz w:val="20"/>
          <w:szCs w:val="20"/>
          <w:lang w:val="fr-FR"/>
        </w:rPr>
      </w:pPr>
      <w:r w:rsidRPr="00E44DD7">
        <w:rPr>
          <w:b/>
          <w:bCs/>
          <w:sz w:val="20"/>
          <w:szCs w:val="20"/>
          <w:lang w:val="fr-FR"/>
        </w:rPr>
        <w:t>ALLELUIA + EVANGILE + HOMELIE + PROFESSION DE FOI</w:t>
      </w:r>
    </w:p>
    <w:p w14:paraId="44E5CFA3" w14:textId="77777777" w:rsidR="00D454C2" w:rsidRPr="00E44DD7" w:rsidRDefault="00D454C2" w:rsidP="00D454C2">
      <w:pPr>
        <w:pStyle w:val="Standard"/>
        <w:jc w:val="both"/>
        <w:rPr>
          <w:b/>
          <w:bCs/>
          <w:sz w:val="20"/>
          <w:szCs w:val="20"/>
          <w:lang w:val="fr-FR"/>
        </w:rPr>
      </w:pPr>
      <w:r w:rsidRPr="00E44DD7">
        <w:rPr>
          <w:b/>
          <w:bCs/>
          <w:sz w:val="20"/>
          <w:szCs w:val="20"/>
          <w:u w:val="single"/>
          <w:lang w:val="fr-FR"/>
        </w:rPr>
        <w:t>PRIERES UNIVERSELLES</w:t>
      </w:r>
      <w:r w:rsidRPr="00E44DD7">
        <w:rPr>
          <w:b/>
          <w:bCs/>
          <w:sz w:val="20"/>
          <w:szCs w:val="20"/>
          <w:lang w:val="fr-FR"/>
        </w:rPr>
        <w:t xml:space="preserve"> :</w:t>
      </w:r>
    </w:p>
    <w:p w14:paraId="3F5B7DCD" w14:textId="77777777" w:rsidR="00D454C2" w:rsidRDefault="00D454C2" w:rsidP="00D454C2">
      <w:pPr>
        <w:pStyle w:val="Standard"/>
        <w:jc w:val="both"/>
        <w:rPr>
          <w:b/>
          <w:bCs/>
          <w:lang w:val="fr-FR"/>
        </w:rPr>
      </w:pPr>
      <w:r w:rsidRPr="00E44DD7">
        <w:rPr>
          <w:i/>
          <w:iCs/>
          <w:lang w:val="fr-FR"/>
        </w:rPr>
        <w:t>Prêtre :</w:t>
      </w:r>
      <w:bookmarkEnd w:id="1"/>
      <w:r w:rsidRPr="00E44DD7">
        <w:rPr>
          <w:i/>
          <w:iCs/>
          <w:lang w:val="fr-FR"/>
        </w:rPr>
        <w:t xml:space="preserve"> </w:t>
      </w:r>
      <w:r>
        <w:rPr>
          <w:lang w:val="fr-FR"/>
        </w:rPr>
        <w:t xml:space="preserve">Le </w:t>
      </w:r>
      <w:proofErr w:type="gramStart"/>
      <w:r>
        <w:rPr>
          <w:lang w:val="fr-FR"/>
        </w:rPr>
        <w:t>Christ ,</w:t>
      </w:r>
      <w:proofErr w:type="gramEnd"/>
      <w:r>
        <w:rPr>
          <w:lang w:val="fr-FR"/>
        </w:rPr>
        <w:t xml:space="preserve"> rempli d’amour pour les hommes dont il connaît la faiblesse, leur promet le bonheur dans les cieux. Sûrs de sa bonté pour nous, présentons-lui nos prières pour nos frères et pour le monde. </w:t>
      </w:r>
      <w:r w:rsidRPr="00E44DD7">
        <w:rPr>
          <w:i/>
          <w:iCs/>
          <w:lang w:val="fr-FR"/>
        </w:rPr>
        <w:t>Refrain :</w:t>
      </w:r>
      <w:r w:rsidRPr="00E44DD7">
        <w:rPr>
          <w:lang w:val="fr-FR"/>
        </w:rPr>
        <w:t xml:space="preserve"> </w:t>
      </w:r>
      <w:r>
        <w:rPr>
          <w:b/>
          <w:bCs/>
          <w:lang w:val="fr-FR"/>
        </w:rPr>
        <w:t xml:space="preserve">Fais paraître ton jour et le temps de ta grâce, </w:t>
      </w:r>
    </w:p>
    <w:p w14:paraId="33F5F64B" w14:textId="144A9258" w:rsidR="00D454C2" w:rsidRDefault="00D454C2" w:rsidP="00D454C2">
      <w:pPr>
        <w:pStyle w:val="Standard"/>
        <w:jc w:val="both"/>
        <w:rPr>
          <w:b/>
          <w:bCs/>
          <w:lang w:val="fr-FR"/>
        </w:rPr>
      </w:pPr>
      <w:r>
        <w:rPr>
          <w:b/>
          <w:bCs/>
          <w:lang w:val="fr-FR"/>
        </w:rPr>
        <w:tab/>
      </w:r>
      <w:r>
        <w:rPr>
          <w:b/>
          <w:bCs/>
          <w:lang w:val="fr-FR"/>
        </w:rPr>
        <w:tab/>
      </w:r>
      <w:r>
        <w:rPr>
          <w:b/>
          <w:bCs/>
          <w:lang w:val="fr-FR"/>
        </w:rPr>
        <w:tab/>
      </w:r>
      <w:r w:rsidR="0043587B">
        <w:rPr>
          <w:b/>
          <w:bCs/>
          <w:lang w:val="fr-FR"/>
        </w:rPr>
        <w:t xml:space="preserve">         </w:t>
      </w:r>
      <w:r>
        <w:rPr>
          <w:b/>
          <w:bCs/>
          <w:lang w:val="fr-FR"/>
        </w:rPr>
        <w:t>Fais paraître ton jour que l’homme soit sauvé,</w:t>
      </w:r>
    </w:p>
    <w:p w14:paraId="7DF66665" w14:textId="77777777" w:rsidR="00D454C2" w:rsidRDefault="00D454C2" w:rsidP="00D454C2">
      <w:pPr>
        <w:pStyle w:val="Standard"/>
        <w:jc w:val="both"/>
        <w:rPr>
          <w:lang w:val="fr-FR"/>
        </w:rPr>
      </w:pPr>
      <w:r w:rsidRPr="00E44DD7">
        <w:rPr>
          <w:lang w:val="fr-FR"/>
        </w:rPr>
        <w:t xml:space="preserve">1) </w:t>
      </w:r>
      <w:r>
        <w:rPr>
          <w:lang w:val="fr-FR"/>
        </w:rPr>
        <w:t xml:space="preserve">Seigneur, tu n’es pas venu pour les forts et les sages mais pour les fous, les méprisés et les faibles. Ouvre le cœur des baptisés qui composent ton Eglise pour qu’ils accueillent avec douceur et attention les plus petits et les plus fragiles qui ont besoin de ton amour et de ton espérance. </w:t>
      </w:r>
    </w:p>
    <w:p w14:paraId="70C33802" w14:textId="77777777" w:rsidR="00D454C2" w:rsidRDefault="00D454C2" w:rsidP="00D454C2">
      <w:pPr>
        <w:pStyle w:val="Standard"/>
        <w:jc w:val="both"/>
        <w:rPr>
          <w:lang w:val="fr-FR"/>
        </w:rPr>
      </w:pPr>
      <w:r w:rsidRPr="00E44DD7">
        <w:rPr>
          <w:lang w:val="fr-FR"/>
        </w:rPr>
        <w:t xml:space="preserve">2) </w:t>
      </w:r>
      <w:r>
        <w:rPr>
          <w:lang w:val="fr-FR"/>
        </w:rPr>
        <w:t>Seigneur, révèle à ceux qui nous gouvernent combien leur choix et leurs décisions peuvent soutenir les plus faibles et les plus pauvres et combien leur attention et leur sollicitude peuvent transformer le monde.</w:t>
      </w:r>
    </w:p>
    <w:p w14:paraId="0C48A6BB" w14:textId="77777777" w:rsidR="00D454C2" w:rsidRDefault="00D454C2" w:rsidP="00D454C2">
      <w:pPr>
        <w:pStyle w:val="Standard"/>
        <w:jc w:val="both"/>
        <w:rPr>
          <w:lang w:val="fr-FR"/>
        </w:rPr>
      </w:pPr>
      <w:r w:rsidRPr="00E44DD7">
        <w:rPr>
          <w:lang w:val="fr-FR"/>
        </w:rPr>
        <w:t xml:space="preserve">3) </w:t>
      </w:r>
      <w:r>
        <w:rPr>
          <w:lang w:val="fr-FR"/>
        </w:rPr>
        <w:t xml:space="preserve">Seigneur, soutiens et accompagne les personnes qui travaillent auprès des abandonnés et des exclus de ce monde, donne- leur de trouver les mots et les gestes qui relèvent pour qu’ils puissent continuer leur route. </w:t>
      </w:r>
    </w:p>
    <w:p w14:paraId="5A310D1A" w14:textId="77777777" w:rsidR="00D454C2" w:rsidRDefault="00D454C2" w:rsidP="00D454C2">
      <w:pPr>
        <w:pStyle w:val="Standard"/>
        <w:jc w:val="both"/>
        <w:rPr>
          <w:lang w:val="fr-FR"/>
        </w:rPr>
      </w:pPr>
      <w:r w:rsidRPr="00E44DD7">
        <w:rPr>
          <w:lang w:val="fr-FR"/>
        </w:rPr>
        <w:t xml:space="preserve">4) </w:t>
      </w:r>
      <w:r>
        <w:rPr>
          <w:lang w:val="fr-FR"/>
        </w:rPr>
        <w:t xml:space="preserve">Seigneur, ouvre le cœur de notre communauté, fais grandir en elle le désir de te chercher sans relâche dans l’accueil de l’autre, dans l’écoute et l’amour fraternel. </w:t>
      </w:r>
    </w:p>
    <w:p w14:paraId="26D08EFD" w14:textId="77777777" w:rsidR="00D454C2" w:rsidRPr="00E44DD7" w:rsidRDefault="00D454C2" w:rsidP="00D454C2">
      <w:pPr>
        <w:pStyle w:val="Standard"/>
        <w:jc w:val="both"/>
        <w:rPr>
          <w:i/>
          <w:iCs/>
          <w:sz w:val="28"/>
          <w:szCs w:val="28"/>
          <w:lang w:val="fr-FR"/>
        </w:rPr>
      </w:pPr>
      <w:bookmarkStart w:id="2" w:name="_Hlk218513730"/>
      <w:r w:rsidRPr="00E44DD7">
        <w:rPr>
          <w:i/>
          <w:iCs/>
          <w:lang w:val="fr-FR"/>
        </w:rPr>
        <w:t>Prêtre</w:t>
      </w:r>
      <w:r w:rsidRPr="00E44DD7">
        <w:rPr>
          <w:lang w:val="fr-FR"/>
        </w:rPr>
        <w:t xml:space="preserve"> : </w:t>
      </w:r>
      <w:r>
        <w:rPr>
          <w:lang w:val="fr-FR"/>
        </w:rPr>
        <w:t xml:space="preserve">Seigneur, toi qui restes fidèle aux hommes qui t’aiment, entends nos prières et ne les laisse pas </w:t>
      </w:r>
      <w:bookmarkEnd w:id="2"/>
      <w:r>
        <w:rPr>
          <w:lang w:val="fr-FR"/>
        </w:rPr>
        <w:t xml:space="preserve">sans réponse. </w:t>
      </w:r>
      <w:bookmarkStart w:id="3" w:name="_Hlk218513923"/>
      <w:r>
        <w:rPr>
          <w:lang w:val="fr-FR"/>
        </w:rPr>
        <w:t xml:space="preserve">Par le Christ, notre Seigneur.  </w:t>
      </w:r>
      <w:bookmarkEnd w:id="3"/>
    </w:p>
    <w:p w14:paraId="2A0A5302" w14:textId="77777777" w:rsidR="00D454C2" w:rsidRPr="00E44DD7" w:rsidRDefault="00D454C2" w:rsidP="00D454C2">
      <w:pPr>
        <w:pStyle w:val="Standard"/>
        <w:jc w:val="both"/>
        <w:rPr>
          <w:lang w:val="fr-FR"/>
        </w:rPr>
      </w:pPr>
      <w:bookmarkStart w:id="4" w:name="_Hlk218514028"/>
      <w:r w:rsidRPr="00E44DD7">
        <w:rPr>
          <w:b/>
          <w:bCs/>
          <w:sz w:val="20"/>
          <w:szCs w:val="20"/>
          <w:u w:val="single"/>
          <w:lang w:val="fr-FR"/>
        </w:rPr>
        <w:t>COMMUNION</w:t>
      </w:r>
      <w:r w:rsidRPr="00E44DD7">
        <w:rPr>
          <w:b/>
          <w:bCs/>
          <w:sz w:val="20"/>
          <w:szCs w:val="20"/>
          <w:lang w:val="fr-FR"/>
        </w:rPr>
        <w:t xml:space="preserve"> :</w:t>
      </w:r>
      <w:bookmarkEnd w:id="4"/>
      <w:r w:rsidRPr="00E44DD7">
        <w:rPr>
          <w:b/>
          <w:bCs/>
          <w:lang w:val="fr-FR"/>
        </w:rPr>
        <w:tab/>
      </w:r>
      <w:r w:rsidRPr="00E44DD7">
        <w:rPr>
          <w:b/>
          <w:bCs/>
          <w:lang w:val="fr-FR"/>
        </w:rPr>
        <w:tab/>
      </w:r>
      <w:r w:rsidRPr="00E44DD7">
        <w:rPr>
          <w:lang w:val="fr-FR"/>
        </w:rPr>
        <w:t>Pain des merveilles</w:t>
      </w:r>
      <w:r w:rsidRPr="00E44DD7">
        <w:rPr>
          <w:lang w:val="fr-FR"/>
        </w:rPr>
        <w:tab/>
      </w:r>
      <w:r w:rsidRPr="00E44DD7">
        <w:rPr>
          <w:lang w:val="fr-FR"/>
        </w:rPr>
        <w:tab/>
      </w:r>
      <w:r w:rsidRPr="00E44DD7">
        <w:rPr>
          <w:lang w:val="fr-FR"/>
        </w:rPr>
        <w:tab/>
        <w:t>D 203</w:t>
      </w:r>
      <w:r w:rsidRPr="00E44DD7">
        <w:rPr>
          <w:lang w:val="fr-FR"/>
        </w:rPr>
        <w:tab/>
      </w:r>
      <w:r>
        <w:rPr>
          <w:lang w:val="fr-FR"/>
        </w:rPr>
        <w:tab/>
      </w:r>
      <w:r w:rsidRPr="00E44DD7">
        <w:rPr>
          <w:lang w:val="fr-FR"/>
        </w:rPr>
        <w:t>Page 251</w:t>
      </w:r>
    </w:p>
    <w:p w14:paraId="691F380F" w14:textId="77777777" w:rsidR="00D454C2" w:rsidRDefault="00D454C2" w:rsidP="00D454C2">
      <w:pPr>
        <w:pStyle w:val="Standard"/>
        <w:ind w:left="1416" w:firstLine="1416"/>
        <w:jc w:val="both"/>
        <w:rPr>
          <w:b/>
          <w:bCs/>
          <w:i/>
          <w:iCs/>
          <w:sz w:val="28"/>
          <w:szCs w:val="28"/>
          <w:lang w:val="fr-FR"/>
        </w:rPr>
      </w:pPr>
      <w:r w:rsidRPr="00E44DD7">
        <w:rPr>
          <w:lang w:val="fr-FR"/>
        </w:rPr>
        <w:t>Quel est donc ce repas ?</w:t>
      </w:r>
      <w:r w:rsidRPr="00E44DD7">
        <w:rPr>
          <w:lang w:val="fr-FR"/>
        </w:rPr>
        <w:tab/>
      </w:r>
      <w:r w:rsidRPr="00E44DD7">
        <w:rPr>
          <w:lang w:val="fr-FR"/>
        </w:rPr>
        <w:tab/>
        <w:t>D228</w:t>
      </w:r>
      <w:r w:rsidRPr="00E44DD7">
        <w:rPr>
          <w:lang w:val="fr-FR"/>
        </w:rPr>
        <w:tab/>
      </w:r>
      <w:r w:rsidRPr="00E44DD7">
        <w:rPr>
          <w:lang w:val="fr-FR"/>
        </w:rPr>
        <w:tab/>
        <w:t>Page254</w:t>
      </w:r>
    </w:p>
    <w:p w14:paraId="6DB68A76" w14:textId="77777777" w:rsidR="00D454C2" w:rsidRPr="00847E56" w:rsidRDefault="00D454C2" w:rsidP="00D454C2">
      <w:pPr>
        <w:pStyle w:val="Standard"/>
        <w:ind w:left="1416" w:firstLine="1416"/>
        <w:jc w:val="both"/>
        <w:rPr>
          <w:bCs/>
          <w:iCs/>
          <w:lang w:val="fr-FR"/>
        </w:rPr>
      </w:pPr>
      <w:r w:rsidRPr="00847E56">
        <w:rPr>
          <w:bCs/>
          <w:iCs/>
          <w:lang w:val="fr-FR"/>
        </w:rPr>
        <w:t>Nourris du même pain</w:t>
      </w:r>
      <w:r>
        <w:rPr>
          <w:bCs/>
          <w:iCs/>
          <w:lang w:val="fr-FR"/>
        </w:rPr>
        <w:tab/>
      </w:r>
      <w:r>
        <w:rPr>
          <w:bCs/>
          <w:iCs/>
          <w:lang w:val="fr-FR"/>
        </w:rPr>
        <w:tab/>
        <w:t>D 81</w:t>
      </w:r>
      <w:r>
        <w:rPr>
          <w:bCs/>
          <w:iCs/>
          <w:lang w:val="fr-FR"/>
        </w:rPr>
        <w:tab/>
      </w:r>
      <w:r>
        <w:rPr>
          <w:bCs/>
          <w:iCs/>
          <w:lang w:val="fr-FR"/>
        </w:rPr>
        <w:tab/>
        <w:t>Page 229</w:t>
      </w:r>
    </w:p>
    <w:p w14:paraId="0EEACA1B" w14:textId="77777777" w:rsidR="00D454C2" w:rsidRPr="00F95A68" w:rsidRDefault="00D454C2" w:rsidP="00D454C2">
      <w:pPr>
        <w:pStyle w:val="Standard"/>
        <w:jc w:val="both"/>
        <w:rPr>
          <w:rFonts w:cs="Times New Roman"/>
          <w:b/>
          <w:bCs/>
          <w:i/>
          <w:iCs/>
          <w:sz w:val="28"/>
          <w:szCs w:val="28"/>
          <w:lang w:val="fr-FR"/>
        </w:rPr>
      </w:pPr>
      <w:r w:rsidRPr="00E44DD7">
        <w:rPr>
          <w:b/>
          <w:bCs/>
          <w:sz w:val="20"/>
          <w:szCs w:val="20"/>
          <w:u w:val="single"/>
          <w:lang w:val="fr-FR"/>
        </w:rPr>
        <w:t>FINAL</w:t>
      </w:r>
      <w:r w:rsidRPr="00E44DD7">
        <w:rPr>
          <w:b/>
          <w:bCs/>
          <w:sz w:val="20"/>
          <w:szCs w:val="20"/>
          <w:lang w:val="fr-FR"/>
        </w:rPr>
        <w:t xml:space="preserve"> :</w:t>
      </w:r>
      <w:r w:rsidRPr="00E44DD7">
        <w:rPr>
          <w:b/>
          <w:bCs/>
          <w:lang w:val="fr-FR"/>
        </w:rPr>
        <w:t xml:space="preserve"> </w:t>
      </w:r>
      <w:r w:rsidRPr="00F95A68">
        <w:rPr>
          <w:rFonts w:cs="Times New Roman"/>
          <w:lang w:val="fr-FR"/>
        </w:rPr>
        <w:t>Signes par milliers</w:t>
      </w:r>
      <w:r w:rsidRPr="00F95A68">
        <w:rPr>
          <w:rFonts w:cs="Times New Roman"/>
          <w:lang w:val="fr-FR"/>
        </w:rPr>
        <w:tab/>
      </w:r>
      <w:r w:rsidRPr="00F95A68">
        <w:rPr>
          <w:rFonts w:cs="Times New Roman"/>
          <w:lang w:val="fr-FR"/>
        </w:rPr>
        <w:tab/>
        <w:t xml:space="preserve"> </w:t>
      </w:r>
      <w:r w:rsidRPr="00F95A68">
        <w:rPr>
          <w:rFonts w:cs="Times New Roman"/>
          <w:lang w:val="fr-FR"/>
        </w:rPr>
        <w:tab/>
      </w:r>
      <w:r w:rsidRPr="00F95A68">
        <w:rPr>
          <w:rFonts w:cs="Times New Roman"/>
          <w:lang w:val="fr-FR"/>
        </w:rPr>
        <w:tab/>
        <w:t>K 226</w:t>
      </w:r>
      <w:r w:rsidRPr="00F95A68">
        <w:rPr>
          <w:rFonts w:cs="Times New Roman"/>
          <w:lang w:val="fr-FR"/>
        </w:rPr>
        <w:tab/>
        <w:t>Page 395</w:t>
      </w:r>
    </w:p>
    <w:p w14:paraId="60581D63" w14:textId="77777777" w:rsidR="00D454C2" w:rsidRPr="00D9498D" w:rsidRDefault="00D454C2" w:rsidP="00D454C2">
      <w:pPr>
        <w:pStyle w:val="Standard"/>
        <w:jc w:val="both"/>
        <w:rPr>
          <w:rFonts w:cs="Times New Roman"/>
          <w:lang w:val="fr-FR"/>
        </w:rPr>
      </w:pPr>
      <w:r w:rsidRPr="00F95A68">
        <w:rPr>
          <w:rFonts w:cs="Times New Roman"/>
          <w:lang w:val="fr-FR"/>
        </w:rPr>
        <w:tab/>
      </w:r>
      <w:r w:rsidRPr="00D9498D">
        <w:rPr>
          <w:rFonts w:cs="Times New Roman"/>
          <w:lang w:val="fr-FR"/>
        </w:rPr>
        <w:t>Prenons la main que Dieu nous tend</w:t>
      </w:r>
      <w:r w:rsidRPr="00D9498D">
        <w:rPr>
          <w:rFonts w:cs="Times New Roman"/>
          <w:lang w:val="fr-FR"/>
        </w:rPr>
        <w:tab/>
      </w:r>
      <w:r w:rsidRPr="00D9498D">
        <w:rPr>
          <w:rFonts w:cs="Times New Roman"/>
          <w:lang w:val="fr-FR"/>
        </w:rPr>
        <w:tab/>
        <w:t>T42</w:t>
      </w:r>
      <w:r w:rsidRPr="00D9498D">
        <w:rPr>
          <w:rFonts w:cs="Times New Roman"/>
          <w:lang w:val="fr-FR"/>
        </w:rPr>
        <w:tab/>
        <w:t xml:space="preserve">Page 449                                                             </w:t>
      </w:r>
    </w:p>
    <w:p w14:paraId="2F6C45EB" w14:textId="77777777" w:rsidR="00D454C2" w:rsidRDefault="00D454C2" w:rsidP="00D454C2">
      <w:pPr>
        <w:pStyle w:val="Standard"/>
        <w:jc w:val="both"/>
        <w:rPr>
          <w:lang w:val="fr-FR"/>
        </w:rPr>
      </w:pPr>
      <w:r w:rsidRPr="00E44DD7">
        <w:rPr>
          <w:lang w:val="fr-FR"/>
        </w:rPr>
        <w:tab/>
        <w:t xml:space="preserve">Tournés vers l‘avenir </w:t>
      </w:r>
      <w:r w:rsidRPr="00E44DD7">
        <w:rPr>
          <w:lang w:val="fr-FR"/>
        </w:rPr>
        <w:tab/>
      </w:r>
      <w:r w:rsidRPr="00E44DD7">
        <w:rPr>
          <w:lang w:val="fr-FR"/>
        </w:rPr>
        <w:tab/>
      </w:r>
      <w:r>
        <w:rPr>
          <w:lang w:val="fr-FR"/>
        </w:rPr>
        <w:tab/>
      </w:r>
      <w:r>
        <w:rPr>
          <w:lang w:val="fr-FR"/>
        </w:rPr>
        <w:tab/>
      </w:r>
      <w:r w:rsidRPr="00E44DD7">
        <w:rPr>
          <w:lang w:val="fr-FR"/>
        </w:rPr>
        <w:t>K 238</w:t>
      </w:r>
      <w:r w:rsidRPr="00E44DD7">
        <w:rPr>
          <w:lang w:val="fr-FR"/>
        </w:rPr>
        <w:tab/>
        <w:t>Page 397</w:t>
      </w:r>
    </w:p>
    <w:sectPr w:rsidR="00D45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B329F"/>
    <w:multiLevelType w:val="hybridMultilevel"/>
    <w:tmpl w:val="536E33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0770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92"/>
    <w:rsid w:val="002422F5"/>
    <w:rsid w:val="002868E1"/>
    <w:rsid w:val="00360B92"/>
    <w:rsid w:val="0043587B"/>
    <w:rsid w:val="00473DE0"/>
    <w:rsid w:val="005C1125"/>
    <w:rsid w:val="006E45E0"/>
    <w:rsid w:val="006F3C11"/>
    <w:rsid w:val="00856A2A"/>
    <w:rsid w:val="0096607D"/>
    <w:rsid w:val="00A40394"/>
    <w:rsid w:val="00C14A86"/>
    <w:rsid w:val="00CE55E3"/>
    <w:rsid w:val="00D454C2"/>
    <w:rsid w:val="00D81C03"/>
    <w:rsid w:val="00FC25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8328"/>
  <w15:chartTrackingRefBased/>
  <w15:docId w15:val="{CC6EB1BD-2032-41D5-951D-9EA9CB4A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C2"/>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360B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360B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360B9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360B9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360B9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360B9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360B9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360B9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360B9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0B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0B9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0B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0B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0B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0B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0B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0B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0B92"/>
    <w:rPr>
      <w:rFonts w:eastAsiaTheme="majorEastAsia" w:cstheme="majorBidi"/>
      <w:color w:val="272727" w:themeColor="text1" w:themeTint="D8"/>
    </w:rPr>
  </w:style>
  <w:style w:type="paragraph" w:styleId="Titre">
    <w:name w:val="Title"/>
    <w:basedOn w:val="Normal"/>
    <w:next w:val="Normal"/>
    <w:link w:val="TitreCar"/>
    <w:uiPriority w:val="10"/>
    <w:qFormat/>
    <w:rsid w:val="00360B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360B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0B9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360B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0B92"/>
    <w:pPr>
      <w:spacing w:before="160" w:after="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360B92"/>
    <w:rPr>
      <w:i/>
      <w:iCs/>
      <w:color w:val="404040" w:themeColor="text1" w:themeTint="BF"/>
    </w:rPr>
  </w:style>
  <w:style w:type="paragraph" w:styleId="Paragraphedeliste">
    <w:name w:val="List Paragraph"/>
    <w:basedOn w:val="Normal"/>
    <w:uiPriority w:val="34"/>
    <w:qFormat/>
    <w:rsid w:val="00360B92"/>
    <w:pPr>
      <w:spacing w:after="160"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360B92"/>
    <w:rPr>
      <w:i/>
      <w:iCs/>
      <w:color w:val="0F4761" w:themeColor="accent1" w:themeShade="BF"/>
    </w:rPr>
  </w:style>
  <w:style w:type="paragraph" w:styleId="Citationintense">
    <w:name w:val="Intense Quote"/>
    <w:basedOn w:val="Normal"/>
    <w:next w:val="Normal"/>
    <w:link w:val="CitationintenseCar"/>
    <w:uiPriority w:val="30"/>
    <w:qFormat/>
    <w:rsid w:val="00360B9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360B92"/>
    <w:rPr>
      <w:i/>
      <w:iCs/>
      <w:color w:val="0F4761" w:themeColor="accent1" w:themeShade="BF"/>
    </w:rPr>
  </w:style>
  <w:style w:type="character" w:styleId="Rfrenceintense">
    <w:name w:val="Intense Reference"/>
    <w:basedOn w:val="Policepardfaut"/>
    <w:uiPriority w:val="32"/>
    <w:qFormat/>
    <w:rsid w:val="00360B92"/>
    <w:rPr>
      <w:b/>
      <w:bCs/>
      <w:smallCaps/>
      <w:color w:val="0F4761" w:themeColor="accent1" w:themeShade="BF"/>
      <w:spacing w:val="5"/>
    </w:rPr>
  </w:style>
  <w:style w:type="paragraph" w:customStyle="1" w:styleId="Standard">
    <w:name w:val="Standard"/>
    <w:rsid w:val="00D454C2"/>
    <w:pPr>
      <w:widowControl w:val="0"/>
      <w:suppressAutoHyphens/>
      <w:autoSpaceDN w:val="0"/>
      <w:spacing w:after="0" w:line="240" w:lineRule="auto"/>
    </w:pPr>
    <w:rPr>
      <w:rFonts w:ascii="Times New Roman" w:eastAsia="Andale Sans UI" w:hAnsi="Times New Roman" w:cs="Tahoma"/>
      <w:kern w:val="3"/>
      <w:lang w:val="de-DE" w:eastAsia="ja-JP" w:bidi="fa-IR"/>
      <w14:ligatures w14:val="none"/>
    </w:rPr>
  </w:style>
  <w:style w:type="paragraph" w:styleId="Sansinterligne">
    <w:name w:val="No Spacing"/>
    <w:uiPriority w:val="1"/>
    <w:qFormat/>
    <w:rsid w:val="00856A2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2450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 BOULAY</dc:creator>
  <cp:keywords/>
  <dc:description/>
  <cp:lastModifiedBy>JC HTE</cp:lastModifiedBy>
  <cp:revision>3</cp:revision>
  <dcterms:created xsi:type="dcterms:W3CDTF">2026-01-05T16:20:00Z</dcterms:created>
  <dcterms:modified xsi:type="dcterms:W3CDTF">2026-01-05T16:25:00Z</dcterms:modified>
</cp:coreProperties>
</file>