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30ème Dimanche du Temps ordinaire Année A</w:t>
        <w:tab/>
        <w:tab/>
        <w:t xml:space="preserve">25 Octobre 2026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ACCUEIL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 Tu aimeras le Seigneur ton Dieu de tout ton cœur. Tu aimeras ton prochain comme toi-même.» Voilà tout un programme. Aimer, ce n’est pas seulement un sentiment, c’est entrer dans une dynamique, celle où nous voulons le bonheur de l’autre. En ce dimanche, demandons à Dieu de libérer en nos cœurs nos capacités à aimer et à bâtir un monde plus fraternel. </w:t>
        <w:tab/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 xml:space="preserve">Peuple de Dieu marche joyeux</w:t>
        <w:tab/>
        <w:t xml:space="preserve">K 180</w:t>
        <w:tab/>
        <w:tab/>
        <w:t xml:space="preserve">Page 392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 xml:space="preserve">Chantez, priez, célébrez</w:t>
        <w:tab/>
        <w:tab/>
        <w:t xml:space="preserve">A 40-73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 xml:space="preserve">Dieu est en attente</w:t>
        <w:tab/>
        <w:tab/>
        <w:tab/>
        <w:t xml:space="preserve">A 216</w:t>
        <w:tab/>
        <w:tab/>
        <w:t xml:space="preserve">Page 189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PREPARATION PENITENTIELLE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: Kyrié au choix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GLORIA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PREMIERE LECTURE 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 Seigneur défend l’immigré, la veuve, le pauvre et l’orphelin. Ceux par qui leur arrive malheur auront des comptes à lui rendre, car il éclaire tous les hommes de sa compassion.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PSAUME 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Je t’aime Seigneur, ma force.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5524500" cy="815914"/>
            <wp:effectExtent b="0" l="0" r="0" t="0"/>
            <wp:docPr id="187773280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81591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DEUXIEME LECTURE 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Vous vous êtes convertis à Dieu en vous détournant des idoles afin de servir Dieu et d’attendre son fils.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EVANGILE + HOMELIE + PROFESSION DE FOI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PRIERES UNIVERSELLES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Prêtre 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 Seigneur est notre force, notre roc, notre forteresse. A la fin du mois du Rosaire, fortifiés par la prière de la Vierge Marie, confions toutes nos prières à Dieu notre Père.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Refrain 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Entends Seigneur, la prière qui monte de nos cœurs.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Pour notre Eglise, qu’elle adopte l’écoute et le dialogue comme style de vie à tous les niveaux, avec toute l’Eglise, nous te prions, Seigneur.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2) Pour les jeunes qui s’engagent dans la politique, qu’ils soient portés par des idéaux de justice et de souci des plus petits, avec Marie, nous te prions, Seigneur.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3) Pour les personnes blessées dans leur capacité d’aimer et d’être aimées, qu’elles vivent dans l’Eglise, d’authentiques expériences d’amitié et de fraternité, avec Marie, nous te prions, Seigneur.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4) Pour les familles de notre assemblée réunie en ce jour, que, de jour en jour, elles grandissent dans la joie et dans l’amour, avec Marie, nous te prions, Seigneur.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Prêtre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: Dieu notre Père, nous nous tournons vers toi avec confiance. Daigne exaucer nos prières. Par le Christ, notre Seigneur.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COMMUNION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: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Nous formons un même corps</w:t>
        <w:tab/>
        <w:tab/>
        <w:t xml:space="preserve">C 105</w:t>
        <w:tab/>
        <w:tab/>
        <w:t xml:space="preserve">Page210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 xml:space="preserve">En mémoire du Seigneur</w:t>
        <w:tab/>
        <w:tab/>
        <w:tab/>
        <w:t xml:space="preserve">D 304-1</w:t>
        <w:tab/>
        <w:t xml:space="preserve">Page 260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 xml:space="preserve">Prenons la main que Dieu nous tend</w:t>
        <w:tab/>
        <w:tab/>
        <w:t xml:space="preserve">T 42</w:t>
        <w:tab/>
        <w:tab/>
        <w:t xml:space="preserve">Page 449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FINAL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: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Pour que l'homme soit un fils</w:t>
        <w:tab/>
        <w:tab/>
        <w:tab/>
        <w:t xml:space="preserve">G 297-1</w:t>
        <w:tab/>
        <w:t xml:space="preserve">Page 330</w:t>
      </w:r>
    </w:p>
    <w:p w:rsidR="00000000" w:rsidDel="00000000" w:rsidP="00000000" w:rsidRDefault="00000000" w:rsidRPr="00000000" w14:paraId="00000020">
      <w:pPr>
        <w:jc w:val="both"/>
        <w:rPr/>
      </w:pPr>
      <w:r w:rsidDel="00000000" w:rsidR="00000000" w:rsidRPr="00000000">
        <w:rPr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Tournés vers l’avenir</w:t>
        <w:tab/>
        <w:tab/>
        <w:tab/>
        <w:tab/>
        <w:t xml:space="preserve">K 238</w:t>
        <w:tab/>
        <w:tab/>
        <w:t xml:space="preserve">Page 397</w:t>
        <w:tab/>
        <w:tab/>
        <w:tab/>
        <w:t xml:space="preserve">Au-delà de toutes frontières</w:t>
        <w:tab/>
        <w:tab/>
        <w:tab/>
        <w:t xml:space="preserve">T 124</w:t>
        <w:tab/>
        <w:tab/>
        <w:t xml:space="preserve">Page 458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ptos"/>
  <w:font w:name="Aptos Displa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f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Aptos Display" w:cs="Aptos Display" w:eastAsia="Aptos Display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Aptos Display" w:cs="Aptos Display" w:eastAsia="Aptos Display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i w:val="1"/>
      <w:iCs w:val="1"/>
      <w:color w:val="0f476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color w:val="0f476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78.00000000000006" w:lineRule="auto"/>
    </w:pPr>
    <w:rPr>
      <w:i w:val="1"/>
      <w:iCs w:val="1"/>
      <w:color w:val="595959"/>
      <w:sz w:val="24"/>
      <w:szCs w:val="24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Aptos Display" w:cs="Aptos Display" w:eastAsia="Aptos Display" w:hAnsi="Aptos Display"/>
      <w:sz w:val="56"/>
      <w:szCs w:val="56"/>
    </w:rPr>
  </w:style>
  <w:style w:type="paragraph" w:styleId="Titre7">
    <w:name w:val="heading 7"/>
    <w:basedOn w:val="Normal"/>
    <w:next w:val="Normal"/>
    <w:link w:val="Titre7Car"/>
    <w:uiPriority w:val="9"/>
    <w:semiHidden w:val="1"/>
    <w:unhideWhenUsed w:val="1"/>
    <w:qFormat w:val="1"/>
    <w:rsid w:val="00E719B3"/>
    <w:pPr>
      <w:keepNext w:val="1"/>
      <w:keepLines w:val="1"/>
      <w:spacing w:after="0" w:before="40" w:line="278" w:lineRule="auto"/>
      <w:outlineLvl w:val="6"/>
    </w:pPr>
    <w:rPr>
      <w:rFonts w:cstheme="majorBidi" w:eastAsiaTheme="majorEastAsia"/>
      <w:color w:val="595959" w:themeColor="text1" w:themeTint="0000A6"/>
      <w:kern w:val="2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 w:val="1"/>
    <w:unhideWhenUsed w:val="1"/>
    <w:qFormat w:val="1"/>
    <w:rsid w:val="00E719B3"/>
    <w:pPr>
      <w:keepNext w:val="1"/>
      <w:keepLines w:val="1"/>
      <w:spacing w:after="0" w:line="278" w:lineRule="auto"/>
      <w:outlineLvl w:val="7"/>
    </w:pPr>
    <w:rPr>
      <w:rFonts w:cstheme="majorBidi" w:eastAsiaTheme="majorEastAsia"/>
      <w:i w:val="1"/>
      <w:iCs w:val="1"/>
      <w:color w:val="272727" w:themeColor="text1" w:themeTint="0000D8"/>
      <w:kern w:val="2"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 w:val="1"/>
    <w:unhideWhenUsed w:val="1"/>
    <w:qFormat w:val="1"/>
    <w:rsid w:val="00E719B3"/>
    <w:pPr>
      <w:keepNext w:val="1"/>
      <w:keepLines w:val="1"/>
      <w:spacing w:after="0" w:line="278" w:lineRule="auto"/>
      <w:outlineLvl w:val="8"/>
    </w:pPr>
    <w:rPr>
      <w:rFonts w:cstheme="majorBidi" w:eastAsiaTheme="majorEastAsia"/>
      <w:color w:val="272727" w:themeColor="text1" w:themeTint="0000D8"/>
      <w:kern w:val="2"/>
      <w:sz w:val="24"/>
      <w:szCs w:val="24"/>
    </w:rPr>
  </w:style>
  <w:style w:type="character" w:styleId="Policepardfaut" w:default="1">
    <w:name w:val="Default Paragraph Font"/>
    <w:uiPriority w:val="1"/>
    <w:semiHidden w:val="1"/>
    <w:unhideWhenUsed w:val="1"/>
  </w:style>
  <w:style w:type="table" w:styleId="Tableau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 w:default="1">
    <w:name w:val="No List"/>
    <w:uiPriority w:val="99"/>
    <w:semiHidden w:val="1"/>
    <w:unhideWhenUsed w:val="1"/>
  </w:style>
  <w:style w:type="character" w:styleId="Titre1Car" w:customStyle="1">
    <w:name w:val="Titre 1 Car"/>
    <w:basedOn w:val="Policepardfaut"/>
    <w:link w:val="Titre1"/>
    <w:uiPriority w:val="9"/>
    <w:rsid w:val="00E719B3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itre2Car" w:customStyle="1">
    <w:name w:val="Titre 2 Car"/>
    <w:basedOn w:val="Policepardfaut"/>
    <w:link w:val="Titre2"/>
    <w:uiPriority w:val="9"/>
    <w:semiHidden w:val="1"/>
    <w:rsid w:val="00E719B3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itre3Car" w:customStyle="1">
    <w:name w:val="Titre 3 Car"/>
    <w:basedOn w:val="Policepardfaut"/>
    <w:link w:val="Titre3"/>
    <w:uiPriority w:val="9"/>
    <w:semiHidden w:val="1"/>
    <w:rsid w:val="00E719B3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itre4Car" w:customStyle="1">
    <w:name w:val="Titre 4 Car"/>
    <w:basedOn w:val="Policepardfaut"/>
    <w:link w:val="Titre4"/>
    <w:uiPriority w:val="9"/>
    <w:semiHidden w:val="1"/>
    <w:rsid w:val="00E719B3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itre5Car" w:customStyle="1">
    <w:name w:val="Titre 5 Car"/>
    <w:basedOn w:val="Policepardfaut"/>
    <w:link w:val="Titre5"/>
    <w:uiPriority w:val="9"/>
    <w:semiHidden w:val="1"/>
    <w:rsid w:val="00E719B3"/>
    <w:rPr>
      <w:rFonts w:cstheme="majorBidi" w:eastAsiaTheme="majorEastAsia"/>
      <w:color w:val="0f4761" w:themeColor="accent1" w:themeShade="0000BF"/>
    </w:rPr>
  </w:style>
  <w:style w:type="character" w:styleId="Titre6Car" w:customStyle="1">
    <w:name w:val="Titre 6 Car"/>
    <w:basedOn w:val="Policepardfaut"/>
    <w:link w:val="Titre6"/>
    <w:uiPriority w:val="9"/>
    <w:semiHidden w:val="1"/>
    <w:rsid w:val="00E719B3"/>
    <w:rPr>
      <w:rFonts w:cstheme="majorBidi" w:eastAsiaTheme="majorEastAsia"/>
      <w:i w:val="1"/>
      <w:iCs w:val="1"/>
      <w:color w:val="595959" w:themeColor="text1" w:themeTint="0000A6"/>
    </w:rPr>
  </w:style>
  <w:style w:type="character" w:styleId="Titre7Car" w:customStyle="1">
    <w:name w:val="Titre 7 Car"/>
    <w:basedOn w:val="Policepardfaut"/>
    <w:link w:val="Titre7"/>
    <w:uiPriority w:val="9"/>
    <w:semiHidden w:val="1"/>
    <w:rsid w:val="00E719B3"/>
    <w:rPr>
      <w:rFonts w:cstheme="majorBidi" w:eastAsiaTheme="majorEastAsia"/>
      <w:color w:val="595959" w:themeColor="text1" w:themeTint="0000A6"/>
    </w:rPr>
  </w:style>
  <w:style w:type="character" w:styleId="Titre8Car" w:customStyle="1">
    <w:name w:val="Titre 8 Car"/>
    <w:basedOn w:val="Policepardfaut"/>
    <w:link w:val="Titre8"/>
    <w:uiPriority w:val="9"/>
    <w:semiHidden w:val="1"/>
    <w:rsid w:val="00E719B3"/>
    <w:rPr>
      <w:rFonts w:cstheme="majorBidi" w:eastAsiaTheme="majorEastAsia"/>
      <w:i w:val="1"/>
      <w:iCs w:val="1"/>
      <w:color w:val="272727" w:themeColor="text1" w:themeTint="0000D8"/>
    </w:rPr>
  </w:style>
  <w:style w:type="character" w:styleId="Titre9Car" w:customStyle="1">
    <w:name w:val="Titre 9 Car"/>
    <w:basedOn w:val="Policepardfaut"/>
    <w:link w:val="Titre9"/>
    <w:uiPriority w:val="9"/>
    <w:semiHidden w:val="1"/>
    <w:rsid w:val="00E719B3"/>
    <w:rPr>
      <w:rFonts w:cstheme="majorBidi" w:eastAsiaTheme="majorEastAsia"/>
      <w:color w:val="272727" w:themeColor="text1" w:themeTint="0000D8"/>
    </w:rPr>
  </w:style>
  <w:style w:type="character" w:styleId="TitreCar" w:customStyle="1">
    <w:name w:val="Titre Car"/>
    <w:basedOn w:val="Policepardfaut"/>
    <w:link w:val="Titre"/>
    <w:uiPriority w:val="10"/>
    <w:rsid w:val="00E719B3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ous-titreCar" w:customStyle="1">
    <w:name w:val="Sous-titre Car"/>
    <w:basedOn w:val="Policepardfaut"/>
    <w:link w:val="Sous-titre"/>
    <w:uiPriority w:val="11"/>
    <w:rsid w:val="00E719B3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 w:val="1"/>
    <w:rsid w:val="00E719B3"/>
    <w:pPr>
      <w:spacing w:after="160" w:before="160" w:line="278" w:lineRule="auto"/>
      <w:jc w:val="center"/>
    </w:pPr>
    <w:rPr>
      <w:i w:val="1"/>
      <w:iCs w:val="1"/>
      <w:color w:val="404040" w:themeColor="text1" w:themeTint="0000BF"/>
      <w:kern w:val="2"/>
      <w:sz w:val="24"/>
      <w:szCs w:val="24"/>
    </w:rPr>
  </w:style>
  <w:style w:type="character" w:styleId="CitationCar" w:customStyle="1">
    <w:name w:val="Citation Car"/>
    <w:basedOn w:val="Policepardfaut"/>
    <w:link w:val="Citation"/>
    <w:uiPriority w:val="29"/>
    <w:rsid w:val="00E719B3"/>
    <w:rPr>
      <w:i w:val="1"/>
      <w:iCs w:val="1"/>
      <w:color w:val="404040" w:themeColor="text1" w:themeTint="0000BF"/>
    </w:rPr>
  </w:style>
  <w:style w:type="paragraph" w:styleId="Paragraphedeliste">
    <w:name w:val="List Paragraph"/>
    <w:basedOn w:val="Normal"/>
    <w:uiPriority w:val="34"/>
    <w:qFormat w:val="1"/>
    <w:rsid w:val="00E719B3"/>
    <w:pPr>
      <w:spacing w:after="160" w:line="278" w:lineRule="auto"/>
      <w:ind w:left="720"/>
      <w:contextualSpacing w:val="1"/>
    </w:pPr>
    <w:rPr>
      <w:kern w:val="2"/>
      <w:sz w:val="24"/>
      <w:szCs w:val="24"/>
    </w:rPr>
  </w:style>
  <w:style w:type="character" w:styleId="Accentuationintense">
    <w:name w:val="Intense Emphasis"/>
    <w:basedOn w:val="Policepardfaut"/>
    <w:uiPriority w:val="21"/>
    <w:qFormat w:val="1"/>
    <w:rsid w:val="00E719B3"/>
    <w:rPr>
      <w:i w:val="1"/>
      <w:iCs w:val="1"/>
      <w:color w:val="0f4761" w:themeColor="accent1" w:themeShade="0000BF"/>
    </w:rPr>
  </w:style>
  <w:style w:type="paragraph" w:styleId="Citationintense">
    <w:name w:val="Intense Quote"/>
    <w:basedOn w:val="Normal"/>
    <w:next w:val="Normal"/>
    <w:link w:val="CitationintenseCar"/>
    <w:uiPriority w:val="30"/>
    <w:qFormat w:val="1"/>
    <w:rsid w:val="00E719B3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 w:line="278" w:lineRule="auto"/>
      <w:ind w:left="864" w:right="864"/>
      <w:jc w:val="center"/>
    </w:pPr>
    <w:rPr>
      <w:i w:val="1"/>
      <w:iCs w:val="1"/>
      <w:color w:val="0f4761" w:themeColor="accent1" w:themeShade="0000BF"/>
      <w:kern w:val="2"/>
      <w:sz w:val="24"/>
      <w:szCs w:val="24"/>
    </w:rPr>
  </w:style>
  <w:style w:type="character" w:styleId="CitationintenseCar" w:customStyle="1">
    <w:name w:val="Citation intense Car"/>
    <w:basedOn w:val="Policepardfaut"/>
    <w:link w:val="Citationintense"/>
    <w:uiPriority w:val="30"/>
    <w:rsid w:val="00E719B3"/>
    <w:rPr>
      <w:i w:val="1"/>
      <w:iCs w:val="1"/>
      <w:color w:val="0f4761" w:themeColor="accent1" w:themeShade="0000BF"/>
    </w:rPr>
  </w:style>
  <w:style w:type="character" w:styleId="Rfrenceintense">
    <w:name w:val="Intense Reference"/>
    <w:basedOn w:val="Policepardfaut"/>
    <w:uiPriority w:val="32"/>
    <w:qFormat w:val="1"/>
    <w:rsid w:val="00E719B3"/>
    <w:rPr>
      <w:b w:val="1"/>
      <w:bCs w:val="1"/>
      <w:smallCaps w:val="1"/>
      <w:color w:val="0f4761" w:themeColor="accent1" w:themeShade="0000BF"/>
      <w:spacing w:val="5"/>
    </w:rPr>
  </w:style>
  <w:style w:type="paragraph" w:styleId="Standard" w:customStyle="1">
    <w:name w:val="Standard"/>
    <w:rsid w:val="00143BB1"/>
    <w:pPr>
      <w:widowControl w:val="0"/>
      <w:suppressAutoHyphens w:val="1"/>
      <w:autoSpaceDN w:val="0"/>
      <w:spacing w:after="0" w:line="240" w:lineRule="auto"/>
    </w:pPr>
    <w:rPr>
      <w:rFonts w:ascii="Times New Roman" w:cs="Tahoma" w:eastAsia="Andale Sans UI" w:hAnsi="Times New Roman"/>
      <w:kern w:val="3"/>
      <w:lang w:bidi="fa-IR" w:eastAsia="ja-JP" w:val="de-DE"/>
    </w:rPr>
  </w:style>
  <w:style w:type="paragraph" w:styleId="Subtitle">
    <w:name w:val="Subtitle"/>
    <w:basedOn w:val="Normal"/>
    <w:next w:val="Normal"/>
    <w:pPr>
      <w:spacing w:after="160" w:line="278.00000000000006" w:lineRule="auto"/>
    </w:pPr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qPV9/tEmL4l/1vXBffpt6NErNg==">CgMxLjA4AHIhMU0yOWlwa3Uyd3l5QWVLaUJFOEM0UDBaUUFXZzZueC1I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2026-09-29T10:28:00Z</dcterms:created>
  <dc:creator>Paroisse BOULAY</dc:creator>
</cp:coreProperties>
</file>